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81F8" w14:textId="0C82DBE2" w:rsidR="006B736F" w:rsidRPr="00E05527" w:rsidRDefault="002C6B83"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Call for action</w:t>
      </w:r>
      <w:r w:rsidR="00E05527" w:rsidRPr="00E05527">
        <w:rPr>
          <w:rFonts w:asciiTheme="minorHAnsi" w:hAnsiTheme="minorHAnsi" w:cstheme="minorHAnsi"/>
          <w:b/>
          <w:color w:val="FF0000"/>
          <w:sz w:val="44"/>
          <w:szCs w:val="44"/>
        </w:rPr>
        <w:t xml:space="preserve"> </w:t>
      </w:r>
      <w:r w:rsidR="000C3A9F">
        <w:rPr>
          <w:rFonts w:asciiTheme="minorHAnsi" w:hAnsiTheme="minorHAnsi" w:cstheme="minorHAnsi"/>
          <w:b/>
          <w:color w:val="FF0000"/>
          <w:sz w:val="44"/>
          <w:szCs w:val="44"/>
        </w:rPr>
        <w:t xml:space="preserve">– </w:t>
      </w:r>
      <w:r w:rsidR="000C3A9F">
        <w:rPr>
          <w:rFonts w:asciiTheme="minorHAnsi" w:hAnsiTheme="minorHAnsi" w:cstheme="minorHAnsi"/>
          <w:b/>
          <w:sz w:val="44"/>
          <w:szCs w:val="44"/>
        </w:rPr>
        <w:t>Modus Operandi</w:t>
      </w:r>
    </w:p>
    <w:p w14:paraId="2C7BCC1B" w14:textId="77777777" w:rsidR="00450289" w:rsidRDefault="00450289" w:rsidP="006B736F">
      <w:pPr>
        <w:rPr>
          <w:rFonts w:asciiTheme="minorHAnsi" w:hAnsiTheme="minorHAnsi" w:cstheme="minorHAnsi"/>
          <w:sz w:val="22"/>
          <w:szCs w:val="22"/>
        </w:rPr>
      </w:pPr>
    </w:p>
    <w:p w14:paraId="2451E673" w14:textId="77777777" w:rsidR="00E05527" w:rsidRPr="00BF02B9" w:rsidRDefault="00F935B9" w:rsidP="00250BE9">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Purpose</w:t>
      </w:r>
    </w:p>
    <w:p w14:paraId="0C4CACDF" w14:textId="77777777" w:rsidR="00C14CF9" w:rsidRDefault="00C14CF9" w:rsidP="0002622E">
      <w:pPr>
        <w:jc w:val="both"/>
        <w:rPr>
          <w:rFonts w:asciiTheme="minorHAnsi" w:hAnsiTheme="minorHAnsi" w:cstheme="minorHAnsi"/>
          <w:sz w:val="22"/>
          <w:szCs w:val="22"/>
        </w:rPr>
      </w:pPr>
    </w:p>
    <w:p w14:paraId="75029DEB" w14:textId="1BE63B4F" w:rsidR="000575D2" w:rsidRDefault="000575D2" w:rsidP="0002622E">
      <w:pPr>
        <w:jc w:val="both"/>
        <w:rPr>
          <w:rFonts w:asciiTheme="minorHAnsi" w:hAnsiTheme="minorHAnsi" w:cstheme="minorHAnsi"/>
          <w:sz w:val="22"/>
          <w:szCs w:val="22"/>
        </w:rPr>
      </w:pPr>
      <w:r>
        <w:rPr>
          <w:rFonts w:asciiTheme="minorHAnsi" w:hAnsiTheme="minorHAnsi" w:cstheme="minorHAnsi"/>
          <w:sz w:val="22"/>
          <w:szCs w:val="22"/>
        </w:rPr>
        <w:t>A</w:t>
      </w:r>
      <w:r w:rsidR="002D7FB0">
        <w:rPr>
          <w:rFonts w:asciiTheme="minorHAnsi" w:hAnsiTheme="minorHAnsi" w:cstheme="minorHAnsi"/>
          <w:sz w:val="22"/>
          <w:szCs w:val="22"/>
        </w:rPr>
        <w:t xml:space="preserve"> </w:t>
      </w:r>
      <w:r w:rsidR="002C6B83">
        <w:rPr>
          <w:rFonts w:asciiTheme="minorHAnsi" w:hAnsiTheme="minorHAnsi" w:cstheme="minorHAnsi"/>
          <w:sz w:val="22"/>
          <w:szCs w:val="22"/>
        </w:rPr>
        <w:t>call for action</w:t>
      </w:r>
      <w:r w:rsidR="002D7FB0">
        <w:rPr>
          <w:rFonts w:asciiTheme="minorHAnsi" w:hAnsiTheme="minorHAnsi" w:cstheme="minorHAnsi"/>
          <w:sz w:val="22"/>
          <w:szCs w:val="22"/>
        </w:rPr>
        <w:t xml:space="preserve"> </w:t>
      </w:r>
      <w:r>
        <w:rPr>
          <w:rFonts w:asciiTheme="minorHAnsi" w:hAnsiTheme="minorHAnsi" w:cstheme="minorHAnsi"/>
          <w:sz w:val="22"/>
          <w:szCs w:val="22"/>
        </w:rPr>
        <w:t xml:space="preserve">is the first “official communication” in the ACT Alliance response </w:t>
      </w:r>
      <w:r w:rsidR="002D7FB0">
        <w:rPr>
          <w:rFonts w:asciiTheme="minorHAnsi" w:hAnsiTheme="minorHAnsi" w:cstheme="minorHAnsi"/>
          <w:sz w:val="22"/>
          <w:szCs w:val="22"/>
        </w:rPr>
        <w:t xml:space="preserve">in a change of situation in a </w:t>
      </w:r>
      <w:r w:rsidR="002D7FB0" w:rsidRPr="0016599F">
        <w:rPr>
          <w:rFonts w:asciiTheme="minorHAnsi" w:hAnsiTheme="minorHAnsi" w:cstheme="minorHAnsi"/>
          <w:b/>
          <w:color w:val="0070C0"/>
          <w:sz w:val="22"/>
          <w:szCs w:val="22"/>
        </w:rPr>
        <w:t>category 3 (Complex) emergency</w:t>
      </w:r>
      <w:r w:rsidR="002D7FB0">
        <w:rPr>
          <w:rFonts w:asciiTheme="minorHAnsi" w:hAnsiTheme="minorHAnsi" w:cstheme="minorHAnsi"/>
          <w:sz w:val="22"/>
          <w:szCs w:val="22"/>
        </w:rPr>
        <w:t xml:space="preserve">. </w:t>
      </w:r>
      <w:r w:rsidR="009843D8">
        <w:rPr>
          <w:rFonts w:asciiTheme="minorHAnsi" w:hAnsiTheme="minorHAnsi" w:cstheme="minorHAnsi"/>
          <w:sz w:val="22"/>
          <w:szCs w:val="22"/>
        </w:rPr>
        <w:t xml:space="preserve">Its primary functions are to: </w:t>
      </w:r>
    </w:p>
    <w:p w14:paraId="00713FE7" w14:textId="3F9EBF6A" w:rsidR="009843D8" w:rsidRDefault="009843D8" w:rsidP="0002622E">
      <w:pPr>
        <w:pStyle w:val="ListParagraph"/>
        <w:numPr>
          <w:ilvl w:val="0"/>
          <w:numId w:val="24"/>
        </w:numPr>
        <w:jc w:val="both"/>
        <w:rPr>
          <w:rFonts w:asciiTheme="minorHAnsi" w:hAnsiTheme="minorHAnsi" w:cstheme="minorHAnsi"/>
          <w:sz w:val="22"/>
          <w:szCs w:val="22"/>
        </w:rPr>
      </w:pPr>
      <w:r w:rsidRPr="009843D8">
        <w:rPr>
          <w:rFonts w:asciiTheme="minorHAnsi" w:hAnsiTheme="minorHAnsi" w:cstheme="minorHAnsi"/>
          <w:sz w:val="22"/>
          <w:szCs w:val="22"/>
        </w:rPr>
        <w:t>P</w:t>
      </w:r>
      <w:r w:rsidR="000575D2" w:rsidRPr="009843D8">
        <w:rPr>
          <w:rFonts w:asciiTheme="minorHAnsi" w:hAnsiTheme="minorHAnsi" w:cstheme="minorHAnsi"/>
          <w:sz w:val="22"/>
          <w:szCs w:val="22"/>
        </w:rPr>
        <w:t>rovide immediate notification to the ACT Alliance that an emergency has occurred (or is about to occur, as applicable), to which ACT</w:t>
      </w:r>
      <w:r w:rsidR="007035E7">
        <w:rPr>
          <w:rFonts w:asciiTheme="minorHAnsi" w:hAnsiTheme="minorHAnsi" w:cstheme="minorHAnsi"/>
          <w:sz w:val="22"/>
          <w:szCs w:val="22"/>
        </w:rPr>
        <w:t xml:space="preserve"> members </w:t>
      </w:r>
      <w:r w:rsidR="0085496D">
        <w:rPr>
          <w:rFonts w:asciiTheme="minorHAnsi" w:hAnsiTheme="minorHAnsi" w:cstheme="minorHAnsi"/>
          <w:sz w:val="22"/>
          <w:szCs w:val="22"/>
        </w:rPr>
        <w:t>may</w:t>
      </w:r>
      <w:r w:rsidR="000575D2" w:rsidRPr="009843D8">
        <w:rPr>
          <w:rFonts w:asciiTheme="minorHAnsi" w:hAnsiTheme="minorHAnsi" w:cstheme="minorHAnsi"/>
          <w:sz w:val="22"/>
          <w:szCs w:val="22"/>
        </w:rPr>
        <w:t xml:space="preserve"> </w:t>
      </w:r>
      <w:r w:rsidR="007035E7">
        <w:rPr>
          <w:rFonts w:asciiTheme="minorHAnsi" w:hAnsiTheme="minorHAnsi" w:cstheme="minorHAnsi"/>
          <w:sz w:val="22"/>
          <w:szCs w:val="22"/>
        </w:rPr>
        <w:t xml:space="preserve">decide </w:t>
      </w:r>
      <w:r w:rsidR="000575D2" w:rsidRPr="009843D8">
        <w:rPr>
          <w:rFonts w:asciiTheme="minorHAnsi" w:hAnsiTheme="minorHAnsi" w:cstheme="minorHAnsi"/>
          <w:sz w:val="22"/>
          <w:szCs w:val="22"/>
        </w:rPr>
        <w:t>to respond;</w:t>
      </w:r>
    </w:p>
    <w:p w14:paraId="13AD3A64" w14:textId="3B9263DC" w:rsidR="003A0AAF" w:rsidRDefault="000575D2" w:rsidP="00B53DA5">
      <w:pPr>
        <w:pStyle w:val="ListParagraph"/>
        <w:numPr>
          <w:ilvl w:val="0"/>
          <w:numId w:val="24"/>
        </w:numPr>
        <w:jc w:val="both"/>
        <w:rPr>
          <w:rFonts w:asciiTheme="minorHAnsi" w:hAnsiTheme="minorHAnsi" w:cstheme="minorHAnsi"/>
          <w:sz w:val="22"/>
          <w:szCs w:val="22"/>
        </w:rPr>
      </w:pPr>
      <w:r w:rsidRPr="009843D8">
        <w:rPr>
          <w:rFonts w:asciiTheme="minorHAnsi" w:hAnsiTheme="minorHAnsi" w:cstheme="minorHAnsi"/>
          <w:sz w:val="22"/>
          <w:szCs w:val="22"/>
        </w:rPr>
        <w:t>Enable communicators across the alliance, whet</w:t>
      </w:r>
      <w:r w:rsidR="007035E7">
        <w:rPr>
          <w:rFonts w:asciiTheme="minorHAnsi" w:hAnsiTheme="minorHAnsi" w:cstheme="minorHAnsi"/>
          <w:sz w:val="22"/>
          <w:szCs w:val="22"/>
        </w:rPr>
        <w:t>her members in the affected countries, the S</w:t>
      </w:r>
      <w:r w:rsidRPr="009843D8">
        <w:rPr>
          <w:rFonts w:asciiTheme="minorHAnsi" w:hAnsiTheme="minorHAnsi" w:cstheme="minorHAnsi"/>
          <w:sz w:val="22"/>
          <w:szCs w:val="22"/>
        </w:rPr>
        <w:t xml:space="preserve">ecretariat or donor </w:t>
      </w:r>
      <w:r w:rsidR="007035E7">
        <w:rPr>
          <w:rFonts w:asciiTheme="minorHAnsi" w:hAnsiTheme="minorHAnsi" w:cstheme="minorHAnsi"/>
          <w:sz w:val="22"/>
          <w:szCs w:val="22"/>
        </w:rPr>
        <w:t>members</w:t>
      </w:r>
      <w:r w:rsidRPr="009843D8">
        <w:rPr>
          <w:rFonts w:asciiTheme="minorHAnsi" w:hAnsiTheme="minorHAnsi" w:cstheme="minorHAnsi"/>
          <w:sz w:val="22"/>
          <w:szCs w:val="22"/>
        </w:rPr>
        <w:t xml:space="preserve">, to </w:t>
      </w:r>
      <w:r w:rsidR="00B53DA5">
        <w:rPr>
          <w:rFonts w:asciiTheme="minorHAnsi" w:hAnsiTheme="minorHAnsi" w:cstheme="minorHAnsi"/>
          <w:sz w:val="22"/>
          <w:szCs w:val="22"/>
        </w:rPr>
        <w:t xml:space="preserve">not only </w:t>
      </w:r>
      <w:r w:rsidRPr="009843D8">
        <w:rPr>
          <w:rFonts w:asciiTheme="minorHAnsi" w:hAnsiTheme="minorHAnsi" w:cstheme="minorHAnsi"/>
          <w:sz w:val="22"/>
          <w:szCs w:val="22"/>
        </w:rPr>
        <w:t>plan their communication strategy</w:t>
      </w:r>
      <w:r w:rsidR="00B53DA5">
        <w:rPr>
          <w:rFonts w:asciiTheme="minorHAnsi" w:hAnsiTheme="minorHAnsi" w:cstheme="minorHAnsi"/>
          <w:sz w:val="22"/>
          <w:szCs w:val="22"/>
        </w:rPr>
        <w:t>, but also to begin mobilizing resources (financial, deployable expert staffs, networks, etc.)</w:t>
      </w:r>
      <w:r w:rsidRPr="009843D8">
        <w:rPr>
          <w:rFonts w:asciiTheme="minorHAnsi" w:hAnsiTheme="minorHAnsi" w:cstheme="minorHAnsi"/>
          <w:sz w:val="22"/>
          <w:szCs w:val="22"/>
        </w:rPr>
        <w:t xml:space="preserve"> for this </w:t>
      </w:r>
      <w:r w:rsidR="00B53DA5">
        <w:rPr>
          <w:rFonts w:asciiTheme="minorHAnsi" w:hAnsiTheme="minorHAnsi" w:cstheme="minorHAnsi"/>
          <w:sz w:val="22"/>
          <w:szCs w:val="22"/>
        </w:rPr>
        <w:t xml:space="preserve">crisis. </w:t>
      </w:r>
    </w:p>
    <w:p w14:paraId="50304D14" w14:textId="7FB88EE7" w:rsidR="00221B13" w:rsidRPr="00B53DA5" w:rsidRDefault="00221B13" w:rsidP="00B53DA5">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The </w:t>
      </w:r>
      <w:r w:rsidR="002C6B83">
        <w:rPr>
          <w:rFonts w:asciiTheme="minorHAnsi" w:hAnsiTheme="minorHAnsi" w:cstheme="minorHAnsi"/>
          <w:sz w:val="22"/>
          <w:szCs w:val="22"/>
        </w:rPr>
        <w:t>call for action</w:t>
      </w:r>
      <w:r>
        <w:rPr>
          <w:rFonts w:asciiTheme="minorHAnsi" w:hAnsiTheme="minorHAnsi" w:cstheme="minorHAnsi"/>
          <w:sz w:val="22"/>
          <w:szCs w:val="22"/>
        </w:rPr>
        <w:t xml:space="preserve"> also acts as the trigger that sets off ACT’s humanitarian response mechanism.</w:t>
      </w:r>
    </w:p>
    <w:p w14:paraId="4C66668D" w14:textId="77777777" w:rsidR="00C14CF9" w:rsidRPr="00A716E1" w:rsidRDefault="00C14CF9" w:rsidP="00C14CF9">
      <w:pPr>
        <w:jc w:val="both"/>
        <w:rPr>
          <w:rFonts w:asciiTheme="minorHAnsi" w:hAnsiTheme="minorHAnsi" w:cstheme="minorHAnsi"/>
          <w:sz w:val="22"/>
          <w:szCs w:val="22"/>
          <w:highlight w:val="yellow"/>
        </w:rPr>
      </w:pPr>
    </w:p>
    <w:p w14:paraId="0F791641" w14:textId="77777777" w:rsidR="00C14CF9" w:rsidRPr="00BF02B9" w:rsidRDefault="00C14CF9" w:rsidP="00C14CF9">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The Content</w:t>
      </w:r>
      <w:r w:rsidRPr="00BF02B9">
        <w:rPr>
          <w:rFonts w:asciiTheme="minorHAnsi" w:hAnsiTheme="minorHAnsi" w:cstheme="minorHAnsi"/>
          <w:b/>
          <w:sz w:val="28"/>
          <w:szCs w:val="28"/>
          <w:u w:val="single"/>
        </w:rPr>
        <w:t xml:space="preserve"> </w:t>
      </w:r>
    </w:p>
    <w:p w14:paraId="74909C48" w14:textId="77777777" w:rsidR="00C14CF9" w:rsidRDefault="00C14CF9" w:rsidP="00C14CF9">
      <w:pPr>
        <w:jc w:val="both"/>
        <w:rPr>
          <w:rFonts w:asciiTheme="minorHAnsi" w:hAnsiTheme="minorHAnsi" w:cstheme="minorHAnsi"/>
          <w:sz w:val="22"/>
          <w:szCs w:val="22"/>
        </w:rPr>
      </w:pPr>
    </w:p>
    <w:p w14:paraId="3AE64732" w14:textId="0C688B95" w:rsidR="00C14CF9" w:rsidRDefault="00C14CF9" w:rsidP="00C14CF9">
      <w:pPr>
        <w:jc w:val="both"/>
        <w:rPr>
          <w:rFonts w:asciiTheme="minorHAnsi" w:hAnsiTheme="minorHAnsi" w:cstheme="minorHAnsi"/>
          <w:sz w:val="22"/>
          <w:szCs w:val="22"/>
        </w:rPr>
      </w:pPr>
      <w:r>
        <w:rPr>
          <w:rFonts w:asciiTheme="minorHAnsi" w:hAnsiTheme="minorHAnsi" w:cstheme="minorHAnsi"/>
          <w:sz w:val="22"/>
          <w:szCs w:val="22"/>
        </w:rPr>
        <w:t xml:space="preserve">Similar to an Alert, the it is crucial that the information within the call for action be accurate (from credible sources and when possible triangulated with other sources) and delivered as quickly as possible.  </w:t>
      </w:r>
    </w:p>
    <w:p w14:paraId="2F460C9A" w14:textId="77777777" w:rsidR="00C14CF9" w:rsidRDefault="00C14CF9" w:rsidP="00C14CF9">
      <w:pPr>
        <w:jc w:val="both"/>
        <w:rPr>
          <w:rFonts w:asciiTheme="minorHAnsi" w:hAnsiTheme="minorHAnsi" w:cstheme="minorHAnsi"/>
          <w:sz w:val="22"/>
          <w:szCs w:val="22"/>
        </w:rPr>
      </w:pPr>
      <w:r>
        <w:rPr>
          <w:rFonts w:asciiTheme="minorHAnsi" w:hAnsiTheme="minorHAnsi" w:cstheme="minorHAnsi"/>
          <w:sz w:val="22"/>
          <w:szCs w:val="22"/>
        </w:rPr>
        <w:tab/>
      </w:r>
      <w:r w:rsidRPr="00401143">
        <w:rPr>
          <w:rFonts w:asciiTheme="minorHAnsi" w:hAnsiTheme="minorHAnsi" w:cstheme="minorHAnsi"/>
          <w:b/>
          <w:i/>
          <w:sz w:val="22"/>
          <w:szCs w:val="22"/>
        </w:rPr>
        <w:t>Situation</w:t>
      </w:r>
      <w:r>
        <w:rPr>
          <w:rFonts w:asciiTheme="minorHAnsi" w:hAnsiTheme="minorHAnsi" w:cstheme="minorHAnsi"/>
          <w:sz w:val="22"/>
          <w:szCs w:val="22"/>
        </w:rPr>
        <w:t xml:space="preserve">. Provide a sufficiently detailed description of the event (date, time, what happened, where did it happen, etc.) and the extent of the damages and impacts caused by the disaster on affected communities and people (quantify if possible). </w:t>
      </w:r>
    </w:p>
    <w:p w14:paraId="2D5E35B4" w14:textId="77777777" w:rsidR="00C14CF9" w:rsidRDefault="00C14CF9" w:rsidP="00C14CF9">
      <w:pPr>
        <w:jc w:val="both"/>
        <w:rPr>
          <w:rFonts w:asciiTheme="minorHAnsi" w:hAnsiTheme="minorHAnsi" w:cstheme="minorHAnsi"/>
          <w:sz w:val="22"/>
          <w:szCs w:val="22"/>
        </w:rPr>
      </w:pPr>
      <w:r>
        <w:rPr>
          <w:rFonts w:asciiTheme="minorHAnsi" w:hAnsiTheme="minorHAnsi" w:cstheme="minorHAnsi"/>
          <w:sz w:val="22"/>
          <w:szCs w:val="22"/>
        </w:rPr>
        <w:tab/>
      </w:r>
      <w:r w:rsidRPr="00401143">
        <w:rPr>
          <w:rFonts w:asciiTheme="minorHAnsi" w:hAnsiTheme="minorHAnsi" w:cstheme="minorHAnsi"/>
          <w:b/>
          <w:i/>
          <w:sz w:val="22"/>
          <w:szCs w:val="22"/>
        </w:rPr>
        <w:t>Needs</w:t>
      </w:r>
      <w:r>
        <w:rPr>
          <w:rFonts w:asciiTheme="minorHAnsi" w:hAnsiTheme="minorHAnsi" w:cstheme="minorHAnsi"/>
          <w:sz w:val="22"/>
          <w:szCs w:val="22"/>
        </w:rPr>
        <w:t xml:space="preserve">.  The needs can be determined by the following equation: impacts caused by the disaster </w:t>
      </w:r>
      <w:r w:rsidRPr="003262B6">
        <w:rPr>
          <w:rFonts w:asciiTheme="minorHAnsi" w:hAnsiTheme="minorHAnsi" w:cstheme="minorHAnsi"/>
          <w:b/>
          <w:color w:val="0070C0"/>
          <w:sz w:val="22"/>
          <w:szCs w:val="22"/>
        </w:rPr>
        <w:t xml:space="preserve">– </w:t>
      </w:r>
      <w:r>
        <w:rPr>
          <w:rFonts w:asciiTheme="minorHAnsi" w:hAnsiTheme="minorHAnsi" w:cstheme="minorHAnsi"/>
          <w:sz w:val="22"/>
          <w:szCs w:val="22"/>
        </w:rPr>
        <w:t xml:space="preserve">capacity to respond/coverage </w:t>
      </w:r>
      <w:r w:rsidRPr="003262B6">
        <w:rPr>
          <w:rFonts w:asciiTheme="minorHAnsi" w:hAnsiTheme="minorHAnsi" w:cstheme="minorHAnsi"/>
          <w:b/>
          <w:color w:val="0070C0"/>
          <w:sz w:val="22"/>
          <w:szCs w:val="22"/>
        </w:rPr>
        <w:t>=</w:t>
      </w:r>
      <w:r>
        <w:rPr>
          <w:rFonts w:asciiTheme="minorHAnsi" w:hAnsiTheme="minorHAnsi" w:cstheme="minorHAnsi"/>
          <w:sz w:val="22"/>
          <w:szCs w:val="22"/>
        </w:rPr>
        <w:t xml:space="preserve"> needs/gaps).  They are based on information gathered during assessments, context analysis and coordination meetings.  It is important to quantify when possible. </w:t>
      </w:r>
    </w:p>
    <w:p w14:paraId="123F185B" w14:textId="77777777" w:rsidR="00C14CF9" w:rsidRDefault="00C14CF9" w:rsidP="00C14CF9">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401143">
        <w:rPr>
          <w:rFonts w:asciiTheme="minorHAnsi" w:hAnsiTheme="minorHAnsi" w:cstheme="minorHAnsi"/>
          <w:b/>
          <w:i/>
          <w:sz w:val="22"/>
          <w:szCs w:val="22"/>
        </w:rPr>
        <w:t>Stakeholders</w:t>
      </w:r>
      <w:r>
        <w:rPr>
          <w:rFonts w:asciiTheme="minorHAnsi" w:hAnsiTheme="minorHAnsi" w:cstheme="minorHAnsi"/>
          <w:sz w:val="22"/>
          <w:szCs w:val="22"/>
        </w:rPr>
        <w:t xml:space="preserve">.  Provide information on the planned or ongoing response from other stakeholders for the current crisis. </w:t>
      </w:r>
    </w:p>
    <w:p w14:paraId="1EE546A6" w14:textId="199605FF" w:rsidR="00C14CF9" w:rsidRDefault="00C14CF9" w:rsidP="00C14CF9">
      <w:pPr>
        <w:jc w:val="both"/>
        <w:rPr>
          <w:rFonts w:asciiTheme="minorHAnsi" w:hAnsiTheme="minorHAnsi" w:cstheme="minorHAnsi"/>
          <w:sz w:val="22"/>
          <w:szCs w:val="22"/>
          <w:highlight w:val="yellow"/>
        </w:rPr>
      </w:pPr>
      <w:r>
        <w:rPr>
          <w:rFonts w:asciiTheme="minorHAnsi" w:hAnsiTheme="minorHAnsi" w:cstheme="minorHAnsi"/>
          <w:sz w:val="22"/>
          <w:szCs w:val="22"/>
        </w:rPr>
        <w:tab/>
      </w:r>
      <w:r w:rsidRPr="00401143">
        <w:rPr>
          <w:rFonts w:asciiTheme="minorHAnsi" w:hAnsiTheme="minorHAnsi" w:cstheme="minorHAnsi"/>
          <w:b/>
          <w:i/>
          <w:sz w:val="22"/>
          <w:szCs w:val="22"/>
        </w:rPr>
        <w:t>ACT Alliance</w:t>
      </w:r>
      <w:r>
        <w:rPr>
          <w:rFonts w:asciiTheme="minorHAnsi" w:hAnsiTheme="minorHAnsi" w:cstheme="minorHAnsi"/>
          <w:sz w:val="22"/>
          <w:szCs w:val="22"/>
        </w:rPr>
        <w:t>. Taking into consideration the needs and the planned/ongoing responses of other stakeholders, provide a description of what the ACT Alliance is currently doing or how the ACT Alliance is planning to respond to the crisis</w:t>
      </w:r>
    </w:p>
    <w:p w14:paraId="754C7EB7" w14:textId="77777777" w:rsidR="003A0AAF" w:rsidRDefault="003A0AAF" w:rsidP="00FA7B53">
      <w:pPr>
        <w:jc w:val="both"/>
        <w:rPr>
          <w:rFonts w:asciiTheme="minorHAnsi" w:hAnsiTheme="minorHAnsi" w:cstheme="minorHAnsi"/>
          <w:sz w:val="22"/>
          <w:szCs w:val="22"/>
        </w:rPr>
      </w:pPr>
    </w:p>
    <w:p w14:paraId="12A61B9C" w14:textId="77777777" w:rsidR="003A0AAF" w:rsidRPr="003A0AAF" w:rsidRDefault="003A0AAF" w:rsidP="003A0AAF">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Responsibilities</w:t>
      </w:r>
    </w:p>
    <w:p w14:paraId="097DDD28" w14:textId="77777777" w:rsidR="003A0AAF" w:rsidRDefault="003A0AAF" w:rsidP="003A0AAF">
      <w:pPr>
        <w:rPr>
          <w:rFonts w:asciiTheme="minorHAnsi" w:hAnsiTheme="minorHAnsi" w:cstheme="minorHAnsi"/>
          <w:sz w:val="22"/>
          <w:szCs w:val="22"/>
        </w:rPr>
      </w:pPr>
    </w:p>
    <w:p w14:paraId="3C9A04D3" w14:textId="1F0FB367" w:rsidR="000F4222" w:rsidRDefault="00D81490" w:rsidP="000F4222">
      <w:pPr>
        <w:pStyle w:val="ListParagraph"/>
        <w:numPr>
          <w:ilvl w:val="0"/>
          <w:numId w:val="27"/>
        </w:numPr>
        <w:jc w:val="both"/>
        <w:rPr>
          <w:rFonts w:asciiTheme="minorHAnsi" w:hAnsiTheme="minorHAnsi" w:cstheme="minorHAnsi"/>
          <w:sz w:val="22"/>
          <w:szCs w:val="22"/>
        </w:rPr>
      </w:pPr>
      <w:r>
        <w:rPr>
          <w:rFonts w:asciiTheme="minorHAnsi" w:hAnsiTheme="minorHAnsi" w:cstheme="minorHAnsi"/>
          <w:sz w:val="22"/>
          <w:szCs w:val="22"/>
          <w:u w:val="single"/>
        </w:rPr>
        <w:t xml:space="preserve">The </w:t>
      </w:r>
      <w:r w:rsidR="000F4222" w:rsidRPr="00D81490">
        <w:rPr>
          <w:rFonts w:asciiTheme="minorHAnsi" w:hAnsiTheme="minorHAnsi" w:cstheme="minorHAnsi"/>
          <w:sz w:val="22"/>
          <w:szCs w:val="22"/>
          <w:u w:val="single"/>
        </w:rPr>
        <w:t>Forum</w:t>
      </w:r>
      <w:r w:rsidR="000F4222">
        <w:rPr>
          <w:rFonts w:asciiTheme="minorHAnsi" w:hAnsiTheme="minorHAnsi" w:cstheme="minorHAnsi"/>
          <w:sz w:val="22"/>
          <w:szCs w:val="22"/>
        </w:rPr>
        <w:t xml:space="preserve"> is responsible for coordinating with other members in the country and issuing the </w:t>
      </w:r>
      <w:r w:rsidR="00C14CF9">
        <w:rPr>
          <w:rFonts w:asciiTheme="minorHAnsi" w:hAnsiTheme="minorHAnsi" w:cstheme="minorHAnsi"/>
          <w:sz w:val="22"/>
          <w:szCs w:val="22"/>
        </w:rPr>
        <w:t>c</w:t>
      </w:r>
      <w:r w:rsidR="002C6B83">
        <w:rPr>
          <w:rFonts w:asciiTheme="minorHAnsi" w:hAnsiTheme="minorHAnsi" w:cstheme="minorHAnsi"/>
          <w:sz w:val="22"/>
          <w:szCs w:val="22"/>
        </w:rPr>
        <w:t>all for action</w:t>
      </w:r>
      <w:r w:rsidR="000F4222">
        <w:rPr>
          <w:rFonts w:asciiTheme="minorHAnsi" w:hAnsiTheme="minorHAnsi" w:cstheme="minorHAnsi"/>
          <w:sz w:val="22"/>
          <w:szCs w:val="22"/>
        </w:rPr>
        <w:t xml:space="preserve"> on behalf of all members</w:t>
      </w:r>
      <w:r>
        <w:rPr>
          <w:rFonts w:asciiTheme="minorHAnsi" w:hAnsiTheme="minorHAnsi" w:cstheme="minorHAnsi"/>
          <w:sz w:val="22"/>
          <w:szCs w:val="22"/>
        </w:rPr>
        <w:t>, as well as contacting the Secr</w:t>
      </w:r>
      <w:r w:rsidR="00C14CF9">
        <w:rPr>
          <w:rFonts w:asciiTheme="minorHAnsi" w:hAnsiTheme="minorHAnsi" w:cstheme="minorHAnsi"/>
          <w:sz w:val="22"/>
          <w:szCs w:val="22"/>
        </w:rPr>
        <w:t>etariat to let them know that a</w:t>
      </w:r>
      <w:r>
        <w:rPr>
          <w:rFonts w:asciiTheme="minorHAnsi" w:hAnsiTheme="minorHAnsi" w:cstheme="minorHAnsi"/>
          <w:sz w:val="22"/>
          <w:szCs w:val="22"/>
        </w:rPr>
        <w:t xml:space="preserve"> </w:t>
      </w:r>
      <w:r w:rsidR="00C14CF9">
        <w:rPr>
          <w:rFonts w:asciiTheme="minorHAnsi" w:hAnsiTheme="minorHAnsi" w:cstheme="minorHAnsi"/>
          <w:sz w:val="22"/>
          <w:szCs w:val="22"/>
        </w:rPr>
        <w:t>c</w:t>
      </w:r>
      <w:r w:rsidR="002C6B83">
        <w:rPr>
          <w:rFonts w:asciiTheme="minorHAnsi" w:hAnsiTheme="minorHAnsi" w:cstheme="minorHAnsi"/>
          <w:sz w:val="22"/>
          <w:szCs w:val="22"/>
        </w:rPr>
        <w:t>all for action</w:t>
      </w:r>
      <w:r w:rsidR="0016599F">
        <w:rPr>
          <w:rFonts w:asciiTheme="minorHAnsi" w:hAnsiTheme="minorHAnsi" w:cstheme="minorHAnsi"/>
          <w:sz w:val="22"/>
          <w:szCs w:val="22"/>
        </w:rPr>
        <w:t xml:space="preserve"> </w:t>
      </w:r>
      <w:r>
        <w:rPr>
          <w:rFonts w:asciiTheme="minorHAnsi" w:hAnsiTheme="minorHAnsi" w:cstheme="minorHAnsi"/>
          <w:sz w:val="22"/>
          <w:szCs w:val="22"/>
        </w:rPr>
        <w:t>will be issued</w:t>
      </w:r>
      <w:r w:rsidR="000F4222">
        <w:rPr>
          <w:rFonts w:asciiTheme="minorHAnsi" w:hAnsiTheme="minorHAnsi" w:cstheme="minorHAnsi"/>
          <w:sz w:val="22"/>
          <w:szCs w:val="22"/>
        </w:rPr>
        <w:t xml:space="preserve">.  The Forum is also responsible for writing the first draft of the </w:t>
      </w:r>
      <w:r w:rsidR="00C14CF9">
        <w:rPr>
          <w:rFonts w:asciiTheme="minorHAnsi" w:hAnsiTheme="minorHAnsi" w:cstheme="minorHAnsi"/>
          <w:sz w:val="22"/>
          <w:szCs w:val="22"/>
        </w:rPr>
        <w:t>c</w:t>
      </w:r>
      <w:r w:rsidR="002C6B83">
        <w:rPr>
          <w:rFonts w:asciiTheme="minorHAnsi" w:hAnsiTheme="minorHAnsi" w:cstheme="minorHAnsi"/>
          <w:sz w:val="22"/>
          <w:szCs w:val="22"/>
        </w:rPr>
        <w:t>all for action</w:t>
      </w:r>
      <w:r w:rsidR="000F4222">
        <w:rPr>
          <w:rFonts w:asciiTheme="minorHAnsi" w:hAnsiTheme="minorHAnsi" w:cstheme="minorHAnsi"/>
          <w:sz w:val="22"/>
          <w:szCs w:val="22"/>
        </w:rPr>
        <w:t xml:space="preserve"> and subsequently</w:t>
      </w:r>
      <w:r>
        <w:rPr>
          <w:rFonts w:asciiTheme="minorHAnsi" w:hAnsiTheme="minorHAnsi" w:cstheme="minorHAnsi"/>
          <w:sz w:val="22"/>
          <w:szCs w:val="22"/>
        </w:rPr>
        <w:t xml:space="preserve"> revising this draft accordingly to the inputs from the Secretariat.</w:t>
      </w:r>
    </w:p>
    <w:p w14:paraId="7BB7DC74" w14:textId="6993B455" w:rsidR="000F4222" w:rsidRDefault="00D81490" w:rsidP="000F4222">
      <w:pPr>
        <w:pStyle w:val="ListParagraph"/>
        <w:numPr>
          <w:ilvl w:val="0"/>
          <w:numId w:val="27"/>
        </w:numPr>
        <w:jc w:val="both"/>
        <w:rPr>
          <w:rFonts w:asciiTheme="minorHAnsi" w:hAnsiTheme="minorHAnsi" w:cstheme="minorHAnsi"/>
          <w:sz w:val="22"/>
          <w:szCs w:val="22"/>
        </w:rPr>
      </w:pPr>
      <w:r w:rsidRPr="00CE4EDB">
        <w:rPr>
          <w:rFonts w:asciiTheme="minorHAnsi" w:hAnsiTheme="minorHAnsi" w:cstheme="minorHAnsi"/>
          <w:sz w:val="22"/>
          <w:szCs w:val="22"/>
          <w:u w:val="single"/>
        </w:rPr>
        <w:t>The Secretariat</w:t>
      </w:r>
      <w:r>
        <w:rPr>
          <w:rFonts w:asciiTheme="minorHAnsi" w:hAnsiTheme="minorHAnsi" w:cstheme="minorHAnsi"/>
          <w:sz w:val="22"/>
          <w:szCs w:val="22"/>
        </w:rPr>
        <w:t xml:space="preserve"> is </w:t>
      </w:r>
      <w:r w:rsidR="00CE4EDB">
        <w:rPr>
          <w:rFonts w:asciiTheme="minorHAnsi" w:hAnsiTheme="minorHAnsi" w:cstheme="minorHAnsi"/>
          <w:sz w:val="22"/>
          <w:szCs w:val="22"/>
        </w:rPr>
        <w:t xml:space="preserve">responsible providing quick and pertinent feedback on the first draft of the </w:t>
      </w:r>
      <w:r w:rsidR="00C14CF9">
        <w:rPr>
          <w:rFonts w:asciiTheme="minorHAnsi" w:hAnsiTheme="minorHAnsi" w:cstheme="minorHAnsi"/>
          <w:sz w:val="22"/>
          <w:szCs w:val="22"/>
        </w:rPr>
        <w:t>c</w:t>
      </w:r>
      <w:r w:rsidR="002C6B83">
        <w:rPr>
          <w:rFonts w:asciiTheme="minorHAnsi" w:hAnsiTheme="minorHAnsi" w:cstheme="minorHAnsi"/>
          <w:sz w:val="22"/>
          <w:szCs w:val="22"/>
        </w:rPr>
        <w:t>all for action</w:t>
      </w:r>
      <w:r w:rsidR="00CE4EDB">
        <w:rPr>
          <w:rFonts w:asciiTheme="minorHAnsi" w:hAnsiTheme="minorHAnsi" w:cstheme="minorHAnsi"/>
          <w:sz w:val="22"/>
          <w:szCs w:val="22"/>
        </w:rPr>
        <w:t xml:space="preserve"> to the Forum so that a revised draft can be written.  The Secretariat is also responsible for disseminating the </w:t>
      </w:r>
      <w:r w:rsidR="00C14CF9">
        <w:rPr>
          <w:rFonts w:asciiTheme="minorHAnsi" w:hAnsiTheme="minorHAnsi" w:cstheme="minorHAnsi"/>
          <w:sz w:val="22"/>
          <w:szCs w:val="22"/>
        </w:rPr>
        <w:t>c</w:t>
      </w:r>
      <w:r w:rsidR="002C6B83">
        <w:rPr>
          <w:rFonts w:asciiTheme="minorHAnsi" w:hAnsiTheme="minorHAnsi" w:cstheme="minorHAnsi"/>
          <w:sz w:val="22"/>
          <w:szCs w:val="22"/>
        </w:rPr>
        <w:t>all for action</w:t>
      </w:r>
      <w:r w:rsidR="00CE4EDB">
        <w:rPr>
          <w:rFonts w:asciiTheme="minorHAnsi" w:hAnsiTheme="minorHAnsi" w:cstheme="minorHAnsi"/>
          <w:sz w:val="22"/>
          <w:szCs w:val="22"/>
        </w:rPr>
        <w:t xml:space="preserve"> once it has been finalized by the Forum</w:t>
      </w:r>
      <w:r w:rsidR="001E1BB8">
        <w:rPr>
          <w:rFonts w:asciiTheme="minorHAnsi" w:hAnsiTheme="minorHAnsi" w:cstheme="minorHAnsi"/>
          <w:sz w:val="22"/>
          <w:szCs w:val="22"/>
        </w:rPr>
        <w:t xml:space="preserve"> and approved by the Secretariat</w:t>
      </w:r>
      <w:r w:rsidR="00CE4EDB">
        <w:rPr>
          <w:rFonts w:asciiTheme="minorHAnsi" w:hAnsiTheme="minorHAnsi" w:cstheme="minorHAnsi"/>
          <w:sz w:val="22"/>
          <w:szCs w:val="22"/>
        </w:rPr>
        <w:t xml:space="preserve">.    </w:t>
      </w:r>
    </w:p>
    <w:p w14:paraId="57914B1F" w14:textId="77777777" w:rsidR="003A0AAF" w:rsidRPr="00E31282" w:rsidRDefault="003A0AAF" w:rsidP="00FA7B53">
      <w:pPr>
        <w:jc w:val="both"/>
        <w:rPr>
          <w:rFonts w:asciiTheme="minorHAnsi" w:hAnsiTheme="minorHAnsi" w:cstheme="minorHAnsi"/>
          <w:sz w:val="22"/>
          <w:szCs w:val="22"/>
        </w:rPr>
      </w:pPr>
      <w:bookmarkStart w:id="0" w:name="_GoBack"/>
      <w:bookmarkEnd w:id="0"/>
    </w:p>
    <w:sectPr w:rsidR="003A0AAF" w:rsidRPr="00E31282" w:rsidSect="00046ADE">
      <w:headerReference w:type="default" r:id="rId8"/>
      <w:footerReference w:type="even" r:id="rId9"/>
      <w:headerReference w:type="firs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A0F7" w14:textId="77777777" w:rsidR="00A13A13" w:rsidRDefault="00A13A13">
      <w:r>
        <w:separator/>
      </w:r>
    </w:p>
  </w:endnote>
  <w:endnote w:type="continuationSeparator" w:id="0">
    <w:p w14:paraId="0891BD03"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8C3D"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BE0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2773" w14:textId="2CADDD85" w:rsidR="00EF2BFE" w:rsidRDefault="00EF2BFE" w:rsidP="00EF2BFE">
    <w:pPr>
      <w:tabs>
        <w:tab w:val="center" w:pos="4513"/>
        <w:tab w:val="right" w:pos="9026"/>
      </w:tabs>
      <w:ind w:right="-591"/>
      <w:rPr>
        <w:rStyle w:val="Hyperlink"/>
        <w:rFonts w:ascii="Calibri" w:eastAsia="Calibri" w:hAnsi="Calibri"/>
        <w:sz w:val="18"/>
        <w:szCs w:val="18"/>
        <w:lang w:val="en-US"/>
      </w:rPr>
    </w:pPr>
    <w:r>
      <w:rPr>
        <w:noProof/>
        <w:lang w:val="fr-CH" w:eastAsia="fr-CH"/>
      </w:rPr>
      <w:drawing>
        <wp:anchor distT="0" distB="0" distL="114300" distR="114300" simplePos="0" relativeHeight="251660800" behindDoc="1" locked="0" layoutInCell="1" allowOverlap="1" wp14:anchorId="2BF7C368" wp14:editId="582F6120">
          <wp:simplePos x="0" y="0"/>
          <wp:positionH relativeFrom="column">
            <wp:posOffset>-71755</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2CBF1ED3" w14:textId="77777777" w:rsidR="00EF2BFE" w:rsidRDefault="00EF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AC" w14:textId="77777777" w:rsidR="00A13A13" w:rsidRDefault="00A13A13">
      <w:r>
        <w:separator/>
      </w:r>
    </w:p>
  </w:footnote>
  <w:footnote w:type="continuationSeparator" w:id="0">
    <w:p w14:paraId="5E9EDD61"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9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14:anchorId="1EE34AE8" wp14:editId="10BD58A3">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3F7A9AEB" w14:textId="77777777" w:rsidR="007B0953" w:rsidRDefault="007B0953" w:rsidP="00505EE2">
    <w:pPr>
      <w:pStyle w:val="Header"/>
      <w:jc w:val="center"/>
      <w:rPr>
        <w:rStyle w:val="PageNumber"/>
        <w:rFonts w:ascii="Calibri" w:hAnsi="Calibri"/>
        <w:color w:val="808080"/>
      </w:rPr>
    </w:pPr>
  </w:p>
  <w:p w14:paraId="5D95F845"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6DA8" w14:textId="77777777" w:rsidR="002B70AA" w:rsidRDefault="002B70AA">
    <w:pPr>
      <w:pStyle w:val="Header"/>
    </w:pPr>
    <w:r>
      <w:rPr>
        <w:noProof/>
        <w:lang w:val="fr-CH" w:eastAsia="fr-CH"/>
      </w:rPr>
      <w:drawing>
        <wp:anchor distT="0" distB="0" distL="114300" distR="114300" simplePos="0" relativeHeight="251658752" behindDoc="1" locked="0" layoutInCell="1" allowOverlap="1" wp14:anchorId="4AFE1B17" wp14:editId="11620BD6">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1"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D3454DC"/>
    <w:multiLevelType w:val="hybridMultilevel"/>
    <w:tmpl w:val="9E5A62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5"/>
  </w:num>
  <w:num w:numId="3">
    <w:abstractNumId w:val="23"/>
  </w:num>
  <w:num w:numId="4">
    <w:abstractNumId w:val="12"/>
  </w:num>
  <w:num w:numId="5">
    <w:abstractNumId w:val="22"/>
  </w:num>
  <w:num w:numId="6">
    <w:abstractNumId w:val="26"/>
  </w:num>
  <w:num w:numId="7">
    <w:abstractNumId w:val="16"/>
  </w:num>
  <w:num w:numId="8">
    <w:abstractNumId w:val="24"/>
  </w:num>
  <w:num w:numId="9">
    <w:abstractNumId w:val="13"/>
  </w:num>
  <w:num w:numId="10">
    <w:abstractNumId w:val="18"/>
  </w:num>
  <w:num w:numId="11">
    <w:abstractNumId w:val="19"/>
  </w:num>
  <w:num w:numId="12">
    <w:abstractNumId w:val="20"/>
  </w:num>
  <w:num w:numId="13">
    <w:abstractNumId w:val="8"/>
  </w:num>
  <w:num w:numId="14">
    <w:abstractNumId w:val="2"/>
  </w:num>
  <w:num w:numId="15">
    <w:abstractNumId w:val="3"/>
  </w:num>
  <w:num w:numId="16">
    <w:abstractNumId w:val="4"/>
  </w:num>
  <w:num w:numId="17">
    <w:abstractNumId w:val="1"/>
  </w:num>
  <w:num w:numId="18">
    <w:abstractNumId w:val="6"/>
  </w:num>
  <w:num w:numId="19">
    <w:abstractNumId w:val="9"/>
  </w:num>
  <w:num w:numId="20">
    <w:abstractNumId w:val="7"/>
  </w:num>
  <w:num w:numId="21">
    <w:abstractNumId w:val="14"/>
  </w:num>
  <w:num w:numId="22">
    <w:abstractNumId w:val="0"/>
  </w:num>
  <w:num w:numId="23">
    <w:abstractNumId w:val="21"/>
  </w:num>
  <w:num w:numId="24">
    <w:abstractNumId w:val="25"/>
  </w:num>
  <w:num w:numId="25">
    <w:abstractNumId w:val="11"/>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zv24T+UIvdK9Opeq5MB5HkaLeFefS5LE2wUhXZgBuHKFE7It/vCicw/kXU57icDHpSKF9vTHIwQWXZbqDar9A==" w:salt="QaRJa5eIiVpSM8H0UQzdjA=="/>
  <w:defaultTabStop w:val="720"/>
  <w:hyphenationZone w:val="425"/>
  <w:characterSpacingControl w:val="doNotCompress"/>
  <w:hdrShapeDefaults>
    <o:shapedefaults v:ext="edit" spidmax="63490">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65B3"/>
    <w:rsid w:val="00016EFE"/>
    <w:rsid w:val="00021BF9"/>
    <w:rsid w:val="0002412B"/>
    <w:rsid w:val="0002622E"/>
    <w:rsid w:val="00046ADE"/>
    <w:rsid w:val="00050FD8"/>
    <w:rsid w:val="000575D2"/>
    <w:rsid w:val="0007060A"/>
    <w:rsid w:val="00073948"/>
    <w:rsid w:val="000751C7"/>
    <w:rsid w:val="00076208"/>
    <w:rsid w:val="00081814"/>
    <w:rsid w:val="00081E5D"/>
    <w:rsid w:val="000923CA"/>
    <w:rsid w:val="00092D1A"/>
    <w:rsid w:val="00094DE6"/>
    <w:rsid w:val="00096677"/>
    <w:rsid w:val="000A3379"/>
    <w:rsid w:val="000B0904"/>
    <w:rsid w:val="000B4AD6"/>
    <w:rsid w:val="000C0A86"/>
    <w:rsid w:val="000C3A9F"/>
    <w:rsid w:val="000C60A8"/>
    <w:rsid w:val="000D7F42"/>
    <w:rsid w:val="000E47A3"/>
    <w:rsid w:val="000E4D8E"/>
    <w:rsid w:val="000E7787"/>
    <w:rsid w:val="000F4222"/>
    <w:rsid w:val="000F4BA6"/>
    <w:rsid w:val="000F640C"/>
    <w:rsid w:val="00100A33"/>
    <w:rsid w:val="00102FF5"/>
    <w:rsid w:val="00111FA4"/>
    <w:rsid w:val="001157F8"/>
    <w:rsid w:val="00115FE0"/>
    <w:rsid w:val="00120A2E"/>
    <w:rsid w:val="001325E7"/>
    <w:rsid w:val="00156432"/>
    <w:rsid w:val="00162ABC"/>
    <w:rsid w:val="0016599F"/>
    <w:rsid w:val="0016633B"/>
    <w:rsid w:val="00170808"/>
    <w:rsid w:val="00172E25"/>
    <w:rsid w:val="00186A84"/>
    <w:rsid w:val="0019153F"/>
    <w:rsid w:val="001917DA"/>
    <w:rsid w:val="001A0501"/>
    <w:rsid w:val="001A15F1"/>
    <w:rsid w:val="001B0A03"/>
    <w:rsid w:val="001B190F"/>
    <w:rsid w:val="001B3641"/>
    <w:rsid w:val="001C3979"/>
    <w:rsid w:val="001D0DC0"/>
    <w:rsid w:val="001D0DE4"/>
    <w:rsid w:val="001D5798"/>
    <w:rsid w:val="001D6DAF"/>
    <w:rsid w:val="001E0C68"/>
    <w:rsid w:val="001E1BB8"/>
    <w:rsid w:val="001F0BD3"/>
    <w:rsid w:val="001F2CAC"/>
    <w:rsid w:val="00207387"/>
    <w:rsid w:val="0020799F"/>
    <w:rsid w:val="002125CA"/>
    <w:rsid w:val="00221B13"/>
    <w:rsid w:val="00231D3B"/>
    <w:rsid w:val="00235CE8"/>
    <w:rsid w:val="00245364"/>
    <w:rsid w:val="00247BCD"/>
    <w:rsid w:val="00250BE9"/>
    <w:rsid w:val="00265348"/>
    <w:rsid w:val="002719BB"/>
    <w:rsid w:val="00277E35"/>
    <w:rsid w:val="00285500"/>
    <w:rsid w:val="00286D4B"/>
    <w:rsid w:val="0029114B"/>
    <w:rsid w:val="002923F5"/>
    <w:rsid w:val="0029527F"/>
    <w:rsid w:val="00295961"/>
    <w:rsid w:val="0029689E"/>
    <w:rsid w:val="002B5335"/>
    <w:rsid w:val="002B70AA"/>
    <w:rsid w:val="002B7A38"/>
    <w:rsid w:val="002C33DC"/>
    <w:rsid w:val="002C3766"/>
    <w:rsid w:val="002C6B83"/>
    <w:rsid w:val="002D49BE"/>
    <w:rsid w:val="002D7EB7"/>
    <w:rsid w:val="002D7FB0"/>
    <w:rsid w:val="003022F4"/>
    <w:rsid w:val="0030330F"/>
    <w:rsid w:val="0030496A"/>
    <w:rsid w:val="00304FFD"/>
    <w:rsid w:val="0030562C"/>
    <w:rsid w:val="0031060A"/>
    <w:rsid w:val="0031110B"/>
    <w:rsid w:val="00315B6F"/>
    <w:rsid w:val="00322ACB"/>
    <w:rsid w:val="00327E41"/>
    <w:rsid w:val="003633CA"/>
    <w:rsid w:val="00363F57"/>
    <w:rsid w:val="00372387"/>
    <w:rsid w:val="003735A4"/>
    <w:rsid w:val="00374D59"/>
    <w:rsid w:val="00375A45"/>
    <w:rsid w:val="0037738E"/>
    <w:rsid w:val="00380DD9"/>
    <w:rsid w:val="003A0AAF"/>
    <w:rsid w:val="003A3BD8"/>
    <w:rsid w:val="003D7C11"/>
    <w:rsid w:val="003E2CA5"/>
    <w:rsid w:val="003F5A17"/>
    <w:rsid w:val="003F5E68"/>
    <w:rsid w:val="00400306"/>
    <w:rsid w:val="00406881"/>
    <w:rsid w:val="00415093"/>
    <w:rsid w:val="00417BD5"/>
    <w:rsid w:val="00421726"/>
    <w:rsid w:val="00425AC0"/>
    <w:rsid w:val="00427D33"/>
    <w:rsid w:val="00430F8A"/>
    <w:rsid w:val="004344DB"/>
    <w:rsid w:val="004474E4"/>
    <w:rsid w:val="00450289"/>
    <w:rsid w:val="00453E7F"/>
    <w:rsid w:val="004600D6"/>
    <w:rsid w:val="00466A12"/>
    <w:rsid w:val="00474ADA"/>
    <w:rsid w:val="004831B3"/>
    <w:rsid w:val="00483A7C"/>
    <w:rsid w:val="004841FD"/>
    <w:rsid w:val="004867BE"/>
    <w:rsid w:val="004934A5"/>
    <w:rsid w:val="004B4C91"/>
    <w:rsid w:val="004C0E79"/>
    <w:rsid w:val="004D0736"/>
    <w:rsid w:val="004D5536"/>
    <w:rsid w:val="004E15AA"/>
    <w:rsid w:val="004E2D23"/>
    <w:rsid w:val="004F0A74"/>
    <w:rsid w:val="0050110B"/>
    <w:rsid w:val="00503F44"/>
    <w:rsid w:val="00505EE2"/>
    <w:rsid w:val="0050613E"/>
    <w:rsid w:val="005120D8"/>
    <w:rsid w:val="005174DE"/>
    <w:rsid w:val="005244FC"/>
    <w:rsid w:val="005261E1"/>
    <w:rsid w:val="005302C3"/>
    <w:rsid w:val="005320DF"/>
    <w:rsid w:val="00535B3E"/>
    <w:rsid w:val="00540115"/>
    <w:rsid w:val="00541A4F"/>
    <w:rsid w:val="00565ADE"/>
    <w:rsid w:val="00571A1E"/>
    <w:rsid w:val="0057532B"/>
    <w:rsid w:val="005813D2"/>
    <w:rsid w:val="0058761F"/>
    <w:rsid w:val="005962D1"/>
    <w:rsid w:val="00596FD7"/>
    <w:rsid w:val="00597DE8"/>
    <w:rsid w:val="005A0216"/>
    <w:rsid w:val="005B22F3"/>
    <w:rsid w:val="005B5674"/>
    <w:rsid w:val="005C4571"/>
    <w:rsid w:val="005D6140"/>
    <w:rsid w:val="005D6FD9"/>
    <w:rsid w:val="005E2854"/>
    <w:rsid w:val="005E312F"/>
    <w:rsid w:val="005E454C"/>
    <w:rsid w:val="005E5B2D"/>
    <w:rsid w:val="005F3897"/>
    <w:rsid w:val="00617B4B"/>
    <w:rsid w:val="006201B2"/>
    <w:rsid w:val="00634626"/>
    <w:rsid w:val="00634ED0"/>
    <w:rsid w:val="006351D3"/>
    <w:rsid w:val="006365A8"/>
    <w:rsid w:val="006408C5"/>
    <w:rsid w:val="006452AF"/>
    <w:rsid w:val="006544CC"/>
    <w:rsid w:val="006663B2"/>
    <w:rsid w:val="006678BA"/>
    <w:rsid w:val="00687830"/>
    <w:rsid w:val="00687F21"/>
    <w:rsid w:val="00690F48"/>
    <w:rsid w:val="006B736F"/>
    <w:rsid w:val="006C1F5C"/>
    <w:rsid w:val="006D0FF4"/>
    <w:rsid w:val="006E3386"/>
    <w:rsid w:val="006E3CAC"/>
    <w:rsid w:val="006F0A33"/>
    <w:rsid w:val="006F2550"/>
    <w:rsid w:val="0070142C"/>
    <w:rsid w:val="0070168F"/>
    <w:rsid w:val="007018A7"/>
    <w:rsid w:val="007035E7"/>
    <w:rsid w:val="00714BDD"/>
    <w:rsid w:val="00722091"/>
    <w:rsid w:val="007256A8"/>
    <w:rsid w:val="007307F6"/>
    <w:rsid w:val="00733443"/>
    <w:rsid w:val="00734010"/>
    <w:rsid w:val="0073660C"/>
    <w:rsid w:val="007375AE"/>
    <w:rsid w:val="007422B3"/>
    <w:rsid w:val="00746C9F"/>
    <w:rsid w:val="00753E4A"/>
    <w:rsid w:val="00756AF8"/>
    <w:rsid w:val="007775E9"/>
    <w:rsid w:val="00781066"/>
    <w:rsid w:val="0078200F"/>
    <w:rsid w:val="007874CE"/>
    <w:rsid w:val="00796D71"/>
    <w:rsid w:val="00797D50"/>
    <w:rsid w:val="007B0953"/>
    <w:rsid w:val="007B3132"/>
    <w:rsid w:val="007B72CC"/>
    <w:rsid w:val="007C25A5"/>
    <w:rsid w:val="007C7069"/>
    <w:rsid w:val="007D26D6"/>
    <w:rsid w:val="007D312D"/>
    <w:rsid w:val="007E3246"/>
    <w:rsid w:val="007E64BD"/>
    <w:rsid w:val="007F3165"/>
    <w:rsid w:val="0080326B"/>
    <w:rsid w:val="00805BA9"/>
    <w:rsid w:val="00805FC6"/>
    <w:rsid w:val="0082272B"/>
    <w:rsid w:val="00825048"/>
    <w:rsid w:val="008338E6"/>
    <w:rsid w:val="00841B72"/>
    <w:rsid w:val="00842679"/>
    <w:rsid w:val="008451D9"/>
    <w:rsid w:val="008502F2"/>
    <w:rsid w:val="00850845"/>
    <w:rsid w:val="00852357"/>
    <w:rsid w:val="0085496D"/>
    <w:rsid w:val="00860614"/>
    <w:rsid w:val="0086303F"/>
    <w:rsid w:val="00866B5E"/>
    <w:rsid w:val="008721E5"/>
    <w:rsid w:val="00875415"/>
    <w:rsid w:val="008872A5"/>
    <w:rsid w:val="0089388B"/>
    <w:rsid w:val="00894943"/>
    <w:rsid w:val="00895B3B"/>
    <w:rsid w:val="008A21B8"/>
    <w:rsid w:val="008A3B2A"/>
    <w:rsid w:val="008A4919"/>
    <w:rsid w:val="008A6285"/>
    <w:rsid w:val="008B6404"/>
    <w:rsid w:val="008D26B7"/>
    <w:rsid w:val="008E62E3"/>
    <w:rsid w:val="008F09E2"/>
    <w:rsid w:val="008F2DE1"/>
    <w:rsid w:val="008F437F"/>
    <w:rsid w:val="008F6B50"/>
    <w:rsid w:val="009021D7"/>
    <w:rsid w:val="00906170"/>
    <w:rsid w:val="00906991"/>
    <w:rsid w:val="00915F07"/>
    <w:rsid w:val="00916455"/>
    <w:rsid w:val="00923A8D"/>
    <w:rsid w:val="009303D4"/>
    <w:rsid w:val="00932F98"/>
    <w:rsid w:val="00933DF4"/>
    <w:rsid w:val="009434DC"/>
    <w:rsid w:val="00952BC8"/>
    <w:rsid w:val="009601C4"/>
    <w:rsid w:val="00963566"/>
    <w:rsid w:val="009635D0"/>
    <w:rsid w:val="009637DE"/>
    <w:rsid w:val="00965628"/>
    <w:rsid w:val="00970110"/>
    <w:rsid w:val="00971ED7"/>
    <w:rsid w:val="0097253F"/>
    <w:rsid w:val="00975137"/>
    <w:rsid w:val="009779C3"/>
    <w:rsid w:val="009843D8"/>
    <w:rsid w:val="009875F7"/>
    <w:rsid w:val="00990D8F"/>
    <w:rsid w:val="009A13D4"/>
    <w:rsid w:val="009A2DA2"/>
    <w:rsid w:val="009C20ED"/>
    <w:rsid w:val="009C2444"/>
    <w:rsid w:val="009C46A4"/>
    <w:rsid w:val="009D12F1"/>
    <w:rsid w:val="009D16A8"/>
    <w:rsid w:val="009D264D"/>
    <w:rsid w:val="009D5E9F"/>
    <w:rsid w:val="009D7CE0"/>
    <w:rsid w:val="009E72E3"/>
    <w:rsid w:val="009F09FB"/>
    <w:rsid w:val="009F702E"/>
    <w:rsid w:val="009F7F1D"/>
    <w:rsid w:val="00A03D65"/>
    <w:rsid w:val="00A13A13"/>
    <w:rsid w:val="00A14417"/>
    <w:rsid w:val="00A223A9"/>
    <w:rsid w:val="00A36708"/>
    <w:rsid w:val="00A41E32"/>
    <w:rsid w:val="00A47E10"/>
    <w:rsid w:val="00A5081A"/>
    <w:rsid w:val="00A55FAA"/>
    <w:rsid w:val="00A60064"/>
    <w:rsid w:val="00A66D87"/>
    <w:rsid w:val="00A75482"/>
    <w:rsid w:val="00A77EB0"/>
    <w:rsid w:val="00A84295"/>
    <w:rsid w:val="00A87A43"/>
    <w:rsid w:val="00A91A68"/>
    <w:rsid w:val="00A961E3"/>
    <w:rsid w:val="00AA1759"/>
    <w:rsid w:val="00AA557F"/>
    <w:rsid w:val="00AE7940"/>
    <w:rsid w:val="00AF26A5"/>
    <w:rsid w:val="00AF3AB2"/>
    <w:rsid w:val="00AF6022"/>
    <w:rsid w:val="00B06C27"/>
    <w:rsid w:val="00B15257"/>
    <w:rsid w:val="00B23888"/>
    <w:rsid w:val="00B31B55"/>
    <w:rsid w:val="00B31C5B"/>
    <w:rsid w:val="00B353BA"/>
    <w:rsid w:val="00B35EB5"/>
    <w:rsid w:val="00B365EB"/>
    <w:rsid w:val="00B46ED7"/>
    <w:rsid w:val="00B53DA5"/>
    <w:rsid w:val="00B61693"/>
    <w:rsid w:val="00B62851"/>
    <w:rsid w:val="00B74350"/>
    <w:rsid w:val="00B81865"/>
    <w:rsid w:val="00B851D8"/>
    <w:rsid w:val="00B85B13"/>
    <w:rsid w:val="00B85EA1"/>
    <w:rsid w:val="00B9247D"/>
    <w:rsid w:val="00B96165"/>
    <w:rsid w:val="00B961E5"/>
    <w:rsid w:val="00BB0583"/>
    <w:rsid w:val="00BB43F2"/>
    <w:rsid w:val="00BC3E30"/>
    <w:rsid w:val="00BC6A65"/>
    <w:rsid w:val="00BC7C8D"/>
    <w:rsid w:val="00BD355C"/>
    <w:rsid w:val="00BE7DBF"/>
    <w:rsid w:val="00BF02B9"/>
    <w:rsid w:val="00BF12A5"/>
    <w:rsid w:val="00BF3B07"/>
    <w:rsid w:val="00BF45F9"/>
    <w:rsid w:val="00C04D92"/>
    <w:rsid w:val="00C1045A"/>
    <w:rsid w:val="00C10D13"/>
    <w:rsid w:val="00C14CF9"/>
    <w:rsid w:val="00C210CF"/>
    <w:rsid w:val="00C249A0"/>
    <w:rsid w:val="00C3094C"/>
    <w:rsid w:val="00C3719E"/>
    <w:rsid w:val="00C4123A"/>
    <w:rsid w:val="00C5072C"/>
    <w:rsid w:val="00C519FC"/>
    <w:rsid w:val="00C638F6"/>
    <w:rsid w:val="00C71D6A"/>
    <w:rsid w:val="00C72C79"/>
    <w:rsid w:val="00C84B82"/>
    <w:rsid w:val="00C957AF"/>
    <w:rsid w:val="00C9586F"/>
    <w:rsid w:val="00C968CE"/>
    <w:rsid w:val="00C97BB5"/>
    <w:rsid w:val="00CA4CE7"/>
    <w:rsid w:val="00CB3BCA"/>
    <w:rsid w:val="00CB4E14"/>
    <w:rsid w:val="00CC5731"/>
    <w:rsid w:val="00CC5E33"/>
    <w:rsid w:val="00CD0C32"/>
    <w:rsid w:val="00CD49C8"/>
    <w:rsid w:val="00CE3B2B"/>
    <w:rsid w:val="00CE4EDB"/>
    <w:rsid w:val="00CF4D62"/>
    <w:rsid w:val="00CF5F26"/>
    <w:rsid w:val="00CF5FF1"/>
    <w:rsid w:val="00CF77C1"/>
    <w:rsid w:val="00D02187"/>
    <w:rsid w:val="00D06F5C"/>
    <w:rsid w:val="00D11109"/>
    <w:rsid w:val="00D15F5F"/>
    <w:rsid w:val="00D302DC"/>
    <w:rsid w:val="00D33099"/>
    <w:rsid w:val="00D34072"/>
    <w:rsid w:val="00D41FD2"/>
    <w:rsid w:val="00D50C58"/>
    <w:rsid w:val="00D50CDC"/>
    <w:rsid w:val="00D53E27"/>
    <w:rsid w:val="00D56B04"/>
    <w:rsid w:val="00D61351"/>
    <w:rsid w:val="00D66DFC"/>
    <w:rsid w:val="00D76807"/>
    <w:rsid w:val="00D807FD"/>
    <w:rsid w:val="00D809C8"/>
    <w:rsid w:val="00D81490"/>
    <w:rsid w:val="00D81D7B"/>
    <w:rsid w:val="00D90C52"/>
    <w:rsid w:val="00D924F8"/>
    <w:rsid w:val="00D9724D"/>
    <w:rsid w:val="00DA0723"/>
    <w:rsid w:val="00DA5E20"/>
    <w:rsid w:val="00DB2558"/>
    <w:rsid w:val="00DB6C81"/>
    <w:rsid w:val="00DC71F7"/>
    <w:rsid w:val="00DD1EA8"/>
    <w:rsid w:val="00DD785E"/>
    <w:rsid w:val="00DE0D02"/>
    <w:rsid w:val="00DE1E24"/>
    <w:rsid w:val="00DE4C39"/>
    <w:rsid w:val="00DE6108"/>
    <w:rsid w:val="00DF337C"/>
    <w:rsid w:val="00DF7792"/>
    <w:rsid w:val="00E0385E"/>
    <w:rsid w:val="00E05527"/>
    <w:rsid w:val="00E31282"/>
    <w:rsid w:val="00E504F6"/>
    <w:rsid w:val="00E54D3E"/>
    <w:rsid w:val="00E653A8"/>
    <w:rsid w:val="00E670FE"/>
    <w:rsid w:val="00E70D50"/>
    <w:rsid w:val="00E726EF"/>
    <w:rsid w:val="00E93C96"/>
    <w:rsid w:val="00E947BD"/>
    <w:rsid w:val="00E96A65"/>
    <w:rsid w:val="00EA3B93"/>
    <w:rsid w:val="00EA608E"/>
    <w:rsid w:val="00EA60A6"/>
    <w:rsid w:val="00EB0229"/>
    <w:rsid w:val="00EB0493"/>
    <w:rsid w:val="00EC5B3F"/>
    <w:rsid w:val="00EC6FBB"/>
    <w:rsid w:val="00EE7731"/>
    <w:rsid w:val="00EF2BFE"/>
    <w:rsid w:val="00EF4DFD"/>
    <w:rsid w:val="00F00163"/>
    <w:rsid w:val="00F02833"/>
    <w:rsid w:val="00F176E4"/>
    <w:rsid w:val="00F25E04"/>
    <w:rsid w:val="00F2762F"/>
    <w:rsid w:val="00F44CA3"/>
    <w:rsid w:val="00F44DCE"/>
    <w:rsid w:val="00F44E96"/>
    <w:rsid w:val="00F474AB"/>
    <w:rsid w:val="00F51989"/>
    <w:rsid w:val="00F52C39"/>
    <w:rsid w:val="00F52ED2"/>
    <w:rsid w:val="00F57472"/>
    <w:rsid w:val="00F64A16"/>
    <w:rsid w:val="00F67EED"/>
    <w:rsid w:val="00F7440A"/>
    <w:rsid w:val="00F75412"/>
    <w:rsid w:val="00F75C20"/>
    <w:rsid w:val="00F83243"/>
    <w:rsid w:val="00F92EB1"/>
    <w:rsid w:val="00F935B9"/>
    <w:rsid w:val="00F93EE8"/>
    <w:rsid w:val="00F94EC8"/>
    <w:rsid w:val="00FA33AC"/>
    <w:rsid w:val="00FA7B53"/>
    <w:rsid w:val="00FB135E"/>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colormru v:ext="edit" colors="#4b4b4b,#5e5e5e,#6f6f6f,#d9d9d9"/>
    </o:shapedefaults>
    <o:shapelayout v:ext="edit">
      <o:idmap v:ext="edit" data="1"/>
    </o:shapelayout>
  </w:shapeDefaults>
  <w:decimalSymbol w:val="."/>
  <w:listSeparator w:val=";"/>
  <w14:docId w14:val="5FDB058B"/>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1B72"/>
    <w:rPr>
      <w:sz w:val="16"/>
      <w:szCs w:val="16"/>
    </w:rPr>
  </w:style>
  <w:style w:type="paragraph" w:styleId="CommentText">
    <w:name w:val="annotation text"/>
    <w:basedOn w:val="Normal"/>
    <w:link w:val="CommentTextChar"/>
    <w:semiHidden/>
    <w:unhideWhenUsed/>
    <w:rsid w:val="00841B72"/>
    <w:rPr>
      <w:sz w:val="20"/>
      <w:szCs w:val="20"/>
    </w:rPr>
  </w:style>
  <w:style w:type="character" w:customStyle="1" w:styleId="CommentTextChar">
    <w:name w:val="Comment Text Char"/>
    <w:basedOn w:val="DefaultParagraphFont"/>
    <w:link w:val="CommentText"/>
    <w:semiHidden/>
    <w:rsid w:val="00841B72"/>
    <w:rPr>
      <w:lang w:val="en-GB" w:eastAsia="en-GB"/>
    </w:rPr>
  </w:style>
  <w:style w:type="paragraph" w:styleId="CommentSubject">
    <w:name w:val="annotation subject"/>
    <w:basedOn w:val="CommentText"/>
    <w:next w:val="CommentText"/>
    <w:link w:val="CommentSubjectChar"/>
    <w:semiHidden/>
    <w:unhideWhenUsed/>
    <w:rsid w:val="00841B72"/>
    <w:rPr>
      <w:b/>
      <w:bCs/>
    </w:rPr>
  </w:style>
  <w:style w:type="character" w:customStyle="1" w:styleId="CommentSubjectChar">
    <w:name w:val="Comment Subject Char"/>
    <w:basedOn w:val="CommentTextChar"/>
    <w:link w:val="CommentSubject"/>
    <w:semiHidden/>
    <w:rsid w:val="00841B72"/>
    <w:rPr>
      <w:b/>
      <w:bCs/>
      <w:lang w:val="en-GB" w:eastAsia="en-GB"/>
    </w:rPr>
  </w:style>
  <w:style w:type="paragraph" w:styleId="BalloonText">
    <w:name w:val="Balloon Text"/>
    <w:basedOn w:val="Normal"/>
    <w:link w:val="BalloonTextChar"/>
    <w:semiHidden/>
    <w:unhideWhenUsed/>
    <w:rsid w:val="00841B72"/>
    <w:rPr>
      <w:rFonts w:ascii="Segoe UI" w:hAnsi="Segoe UI" w:cs="Segoe UI"/>
      <w:sz w:val="18"/>
      <w:szCs w:val="18"/>
    </w:rPr>
  </w:style>
  <w:style w:type="character" w:customStyle="1" w:styleId="BalloonTextChar">
    <w:name w:val="Balloon Text Char"/>
    <w:basedOn w:val="DefaultParagraphFont"/>
    <w:link w:val="BalloonText"/>
    <w:semiHidden/>
    <w:rsid w:val="00841B7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05873770">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C3FA-B95E-435F-A271-7C5951A1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1630</TotalTime>
  <Pages>1</Pages>
  <Words>411</Words>
  <Characters>2205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2611</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258</cp:revision>
  <cp:lastPrinted>2009-11-25T06:59:00Z</cp:lastPrinted>
  <dcterms:created xsi:type="dcterms:W3CDTF">2016-05-04T11:51:00Z</dcterms:created>
  <dcterms:modified xsi:type="dcterms:W3CDTF">2017-05-12T09:07:00Z</dcterms:modified>
</cp:coreProperties>
</file>