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73B4" w14:textId="77777777" w:rsidR="007E39A3" w:rsidRPr="008A5291" w:rsidRDefault="008A5291" w:rsidP="00EE067C">
      <w:pPr>
        <w:spacing w:after="0" w:line="240" w:lineRule="auto"/>
        <w:jc w:val="both"/>
        <w:rPr>
          <w:rFonts w:ascii="Arial" w:hAnsi="Arial" w:cs="Arial"/>
          <w:b/>
          <w:lang w:val="en-GB"/>
        </w:rPr>
      </w:pPr>
      <w:r w:rsidRPr="008A5291">
        <w:rPr>
          <w:rFonts w:ascii="Arial" w:hAnsi="Arial" w:cs="Arial"/>
          <w:b/>
          <w:lang w:val="en-GB"/>
        </w:rPr>
        <w:t>PRESS RELEASE</w:t>
      </w:r>
    </w:p>
    <w:p w14:paraId="3C5FA35F" w14:textId="77777777" w:rsidR="008A5291" w:rsidRPr="008A5291" w:rsidRDefault="008A5291" w:rsidP="00EE067C">
      <w:pPr>
        <w:spacing w:after="0" w:line="240" w:lineRule="auto"/>
        <w:jc w:val="both"/>
        <w:rPr>
          <w:rFonts w:ascii="Arial" w:hAnsi="Arial" w:cs="Arial"/>
          <w:lang w:val="en-GB"/>
        </w:rPr>
      </w:pPr>
      <w:r w:rsidRPr="008A5291">
        <w:rPr>
          <w:rFonts w:ascii="Arial" w:hAnsi="Arial" w:cs="Arial"/>
          <w:lang w:val="en-GB"/>
        </w:rPr>
        <w:t>FBO PH</w:t>
      </w:r>
    </w:p>
    <w:p w14:paraId="1855AADD" w14:textId="77777777" w:rsidR="008A5291" w:rsidRDefault="008A5291" w:rsidP="00EE067C">
      <w:pPr>
        <w:spacing w:after="0" w:line="240" w:lineRule="auto"/>
        <w:jc w:val="both"/>
        <w:rPr>
          <w:rFonts w:ascii="Arial" w:hAnsi="Arial" w:cs="Arial"/>
          <w:lang w:val="en-GB"/>
        </w:rPr>
      </w:pPr>
    </w:p>
    <w:p w14:paraId="2FFB3A94" w14:textId="77777777" w:rsidR="00153DAC" w:rsidRPr="008A5291" w:rsidRDefault="00153DAC" w:rsidP="00EE067C">
      <w:pPr>
        <w:spacing w:after="0" w:line="240" w:lineRule="auto"/>
        <w:jc w:val="both"/>
        <w:rPr>
          <w:rFonts w:ascii="Arial" w:hAnsi="Arial" w:cs="Arial"/>
          <w:lang w:val="en-GB"/>
        </w:rPr>
      </w:pPr>
    </w:p>
    <w:p w14:paraId="29888F7E" w14:textId="77777777" w:rsidR="008A5291" w:rsidRPr="008A5291" w:rsidRDefault="00FA2632" w:rsidP="00EE067C">
      <w:pPr>
        <w:spacing w:after="0" w:line="240" w:lineRule="auto"/>
        <w:jc w:val="both"/>
        <w:rPr>
          <w:rFonts w:ascii="Arial" w:hAnsi="Arial" w:cs="Arial"/>
          <w:b/>
          <w:lang w:val="en-GB"/>
        </w:rPr>
      </w:pPr>
      <w:r>
        <w:rPr>
          <w:rFonts w:ascii="Arial" w:hAnsi="Arial" w:cs="Arial"/>
          <w:b/>
          <w:lang w:val="en-GB"/>
        </w:rPr>
        <w:t>Christian groups</w:t>
      </w:r>
      <w:r w:rsidR="00E61633">
        <w:rPr>
          <w:rFonts w:ascii="Arial" w:hAnsi="Arial" w:cs="Arial"/>
          <w:b/>
          <w:lang w:val="en-GB"/>
        </w:rPr>
        <w:t xml:space="preserve"> </w:t>
      </w:r>
      <w:r w:rsidR="00BB035B">
        <w:rPr>
          <w:rFonts w:ascii="Arial" w:hAnsi="Arial" w:cs="Arial"/>
          <w:b/>
          <w:lang w:val="en-GB"/>
        </w:rPr>
        <w:t xml:space="preserve">unite </w:t>
      </w:r>
      <w:r w:rsidR="008A5291" w:rsidRPr="008A5291">
        <w:rPr>
          <w:rFonts w:ascii="Arial" w:hAnsi="Arial" w:cs="Arial"/>
          <w:b/>
          <w:lang w:val="en-GB"/>
        </w:rPr>
        <w:t xml:space="preserve">for greater peace-building efforts </w:t>
      </w:r>
      <w:r w:rsidR="0048786D">
        <w:rPr>
          <w:rFonts w:ascii="Arial" w:hAnsi="Arial" w:cs="Arial"/>
          <w:b/>
          <w:lang w:val="en-GB"/>
        </w:rPr>
        <w:t xml:space="preserve">in Marawi and </w:t>
      </w:r>
      <w:r w:rsidR="008A5291" w:rsidRPr="008A5291">
        <w:rPr>
          <w:rFonts w:ascii="Arial" w:hAnsi="Arial" w:cs="Arial"/>
          <w:b/>
          <w:lang w:val="en-GB"/>
        </w:rPr>
        <w:t>across the country</w:t>
      </w:r>
      <w:r w:rsidR="006B64F7">
        <w:rPr>
          <w:rFonts w:ascii="Arial" w:hAnsi="Arial" w:cs="Arial"/>
          <w:b/>
          <w:lang w:val="en-GB"/>
        </w:rPr>
        <w:t>, launch Philippine FBO Forum</w:t>
      </w:r>
    </w:p>
    <w:p w14:paraId="76F598E1" w14:textId="77777777" w:rsidR="008A5291" w:rsidRPr="008A5291" w:rsidRDefault="008A5291" w:rsidP="00EE067C">
      <w:pPr>
        <w:spacing w:after="0" w:line="240" w:lineRule="auto"/>
        <w:jc w:val="both"/>
        <w:rPr>
          <w:rFonts w:ascii="Arial" w:hAnsi="Arial" w:cs="Arial"/>
          <w:lang w:val="en-GB"/>
        </w:rPr>
      </w:pPr>
    </w:p>
    <w:p w14:paraId="46F6F436" w14:textId="55AA8063" w:rsidR="00E61633" w:rsidRDefault="00D2123E" w:rsidP="00EE067C">
      <w:pPr>
        <w:spacing w:after="0" w:line="240" w:lineRule="auto"/>
        <w:jc w:val="both"/>
        <w:rPr>
          <w:rFonts w:ascii="Arial" w:hAnsi="Arial" w:cs="Arial"/>
          <w:lang w:val="en-GB"/>
        </w:rPr>
      </w:pPr>
      <w:r w:rsidRPr="002A15A9">
        <w:rPr>
          <w:rFonts w:ascii="Arial" w:hAnsi="Arial" w:cs="Arial"/>
          <w:color w:val="FF0000"/>
          <w:lang w:val="en-GB"/>
        </w:rPr>
        <w:t xml:space="preserve">   </w:t>
      </w:r>
      <w:r w:rsidR="00FB4100">
        <w:rPr>
          <w:rFonts w:ascii="Arial" w:hAnsi="Arial" w:cs="Arial"/>
          <w:lang w:val="en-GB"/>
        </w:rPr>
        <w:t xml:space="preserve">Around 40 </w:t>
      </w:r>
      <w:r w:rsidR="0048786D">
        <w:rPr>
          <w:rFonts w:ascii="Arial" w:hAnsi="Arial" w:cs="Arial"/>
          <w:lang w:val="en-GB"/>
        </w:rPr>
        <w:t>faith-based organizations</w:t>
      </w:r>
      <w:r w:rsidR="00FB4100">
        <w:rPr>
          <w:rFonts w:ascii="Arial" w:hAnsi="Arial" w:cs="Arial"/>
          <w:lang w:val="en-GB"/>
        </w:rPr>
        <w:t xml:space="preserve"> </w:t>
      </w:r>
      <w:r w:rsidR="0048786D">
        <w:rPr>
          <w:rFonts w:ascii="Arial" w:hAnsi="Arial" w:cs="Arial"/>
          <w:lang w:val="en-GB"/>
        </w:rPr>
        <w:t xml:space="preserve">in the Philippines from the Catholic, </w:t>
      </w:r>
      <w:r w:rsidR="00FB4100">
        <w:rPr>
          <w:rFonts w:ascii="Arial" w:hAnsi="Arial" w:cs="Arial"/>
          <w:lang w:val="en-GB"/>
        </w:rPr>
        <w:t>P</w:t>
      </w:r>
      <w:r w:rsidR="0048786D">
        <w:rPr>
          <w:rFonts w:ascii="Arial" w:hAnsi="Arial" w:cs="Arial"/>
          <w:lang w:val="en-GB"/>
        </w:rPr>
        <w:t>rot</w:t>
      </w:r>
      <w:r>
        <w:rPr>
          <w:rFonts w:ascii="Arial" w:hAnsi="Arial" w:cs="Arial"/>
          <w:lang w:val="en-GB"/>
        </w:rPr>
        <w:t xml:space="preserve">estant and </w:t>
      </w:r>
      <w:r w:rsidR="00FB4100">
        <w:rPr>
          <w:rFonts w:ascii="Arial" w:hAnsi="Arial" w:cs="Arial"/>
          <w:lang w:val="en-GB"/>
        </w:rPr>
        <w:t>E</w:t>
      </w:r>
      <w:r>
        <w:rPr>
          <w:rFonts w:ascii="Arial" w:hAnsi="Arial" w:cs="Arial"/>
          <w:lang w:val="en-GB"/>
        </w:rPr>
        <w:t xml:space="preserve">vangelical churches, in a historic convergence on November 28, 2017 pledged for greater peace-building efforts in the country, especially </w:t>
      </w:r>
      <w:r w:rsidR="00D224BA">
        <w:rPr>
          <w:rFonts w:ascii="Arial" w:hAnsi="Arial" w:cs="Arial"/>
          <w:lang w:val="en-GB"/>
        </w:rPr>
        <w:t xml:space="preserve">now </w:t>
      </w:r>
      <w:r>
        <w:rPr>
          <w:rFonts w:ascii="Arial" w:hAnsi="Arial" w:cs="Arial"/>
          <w:lang w:val="en-GB"/>
        </w:rPr>
        <w:t>in Marawi.</w:t>
      </w:r>
    </w:p>
    <w:p w14:paraId="0B039ADB" w14:textId="77777777" w:rsidR="00D2123E" w:rsidRDefault="00D2123E" w:rsidP="00EE067C">
      <w:pPr>
        <w:spacing w:after="0" w:line="240" w:lineRule="auto"/>
        <w:jc w:val="both"/>
        <w:rPr>
          <w:rFonts w:ascii="Arial" w:hAnsi="Arial" w:cs="Arial"/>
          <w:lang w:val="en-GB"/>
        </w:rPr>
      </w:pPr>
    </w:p>
    <w:p w14:paraId="245871DE" w14:textId="377836A2" w:rsidR="0099017B" w:rsidRDefault="0099017B" w:rsidP="00EE067C">
      <w:pPr>
        <w:spacing w:after="0" w:line="240" w:lineRule="auto"/>
        <w:jc w:val="both"/>
        <w:rPr>
          <w:rFonts w:ascii="Arial" w:hAnsi="Arial" w:cs="Arial"/>
          <w:lang w:val="en-GB"/>
        </w:rPr>
      </w:pPr>
      <w:r>
        <w:rPr>
          <w:rFonts w:ascii="Arial" w:hAnsi="Arial" w:cs="Arial"/>
          <w:lang w:val="en-GB"/>
        </w:rPr>
        <w:t xml:space="preserve">   </w:t>
      </w:r>
      <w:r w:rsidRPr="0099017B">
        <w:rPr>
          <w:rFonts w:ascii="Arial" w:hAnsi="Arial" w:cs="Arial"/>
          <w:lang w:val="en-GB"/>
        </w:rPr>
        <w:t xml:space="preserve">“Nine years ago, </w:t>
      </w:r>
      <w:r>
        <w:rPr>
          <w:rFonts w:ascii="Arial" w:hAnsi="Arial" w:cs="Arial"/>
          <w:lang w:val="en-GB"/>
        </w:rPr>
        <w:t xml:space="preserve">the </w:t>
      </w:r>
      <w:r w:rsidRPr="0099017B">
        <w:rPr>
          <w:rFonts w:ascii="Arial" w:hAnsi="Arial" w:cs="Arial"/>
          <w:lang w:val="en-GB"/>
        </w:rPr>
        <w:t>Philippine Ecumenical Peace Platform (PEPP) was the first instance CBCP</w:t>
      </w:r>
      <w:r>
        <w:rPr>
          <w:rFonts w:ascii="Arial" w:hAnsi="Arial" w:cs="Arial"/>
          <w:lang w:val="en-GB"/>
        </w:rPr>
        <w:t xml:space="preserve"> (Catholic Bishops’ Conference of the Philippines)</w:t>
      </w:r>
      <w:r w:rsidRPr="0099017B">
        <w:rPr>
          <w:rFonts w:ascii="Arial" w:hAnsi="Arial" w:cs="Arial"/>
          <w:lang w:val="en-GB"/>
        </w:rPr>
        <w:t xml:space="preserve">, NCCP </w:t>
      </w:r>
      <w:r>
        <w:rPr>
          <w:rFonts w:ascii="Arial" w:hAnsi="Arial" w:cs="Arial"/>
          <w:lang w:val="en-GB"/>
        </w:rPr>
        <w:t xml:space="preserve">(National Council of Churches in the Philippines) </w:t>
      </w:r>
      <w:r w:rsidRPr="0099017B">
        <w:rPr>
          <w:rFonts w:ascii="Arial" w:hAnsi="Arial" w:cs="Arial"/>
          <w:lang w:val="en-GB"/>
        </w:rPr>
        <w:t>and PCEC</w:t>
      </w:r>
      <w:r>
        <w:rPr>
          <w:rFonts w:ascii="Arial" w:hAnsi="Arial" w:cs="Arial"/>
          <w:lang w:val="en-GB"/>
        </w:rPr>
        <w:t xml:space="preserve"> (Philippine Council of Evangelical Churches)</w:t>
      </w:r>
      <w:r w:rsidRPr="0099017B">
        <w:rPr>
          <w:rFonts w:ascii="Arial" w:hAnsi="Arial" w:cs="Arial"/>
          <w:lang w:val="en-GB"/>
        </w:rPr>
        <w:t xml:space="preserve"> were able to work together</w:t>
      </w:r>
      <w:r>
        <w:rPr>
          <w:rFonts w:ascii="Arial" w:hAnsi="Arial" w:cs="Arial"/>
          <w:lang w:val="en-GB"/>
        </w:rPr>
        <w:t>. Today we launch the Philippine FBO Forum (</w:t>
      </w:r>
      <w:r w:rsidR="00FB4100">
        <w:rPr>
          <w:rFonts w:ascii="Arial" w:hAnsi="Arial" w:cs="Arial"/>
          <w:lang w:val="en-GB"/>
        </w:rPr>
        <w:t>FBO PH</w:t>
      </w:r>
      <w:r>
        <w:rPr>
          <w:rFonts w:ascii="Arial" w:hAnsi="Arial" w:cs="Arial"/>
          <w:lang w:val="en-GB"/>
        </w:rPr>
        <w:t>)</w:t>
      </w:r>
      <w:r w:rsidR="00FB4100">
        <w:rPr>
          <w:rFonts w:ascii="Arial" w:hAnsi="Arial" w:cs="Arial"/>
          <w:lang w:val="en-GB"/>
        </w:rPr>
        <w:t xml:space="preserve"> to strengthen our partnership in humanitarian service and advocacy</w:t>
      </w:r>
      <w:r>
        <w:rPr>
          <w:rFonts w:ascii="Arial" w:hAnsi="Arial" w:cs="Arial"/>
          <w:lang w:val="en-GB"/>
        </w:rPr>
        <w:t xml:space="preserve">. We do this because we do not want to leave a legacy that is bloody and uncertain,” </w:t>
      </w:r>
      <w:r w:rsidR="002E3ECE">
        <w:rPr>
          <w:rFonts w:ascii="Arial" w:hAnsi="Arial" w:cs="Arial"/>
          <w:lang w:val="en-GB"/>
        </w:rPr>
        <w:t xml:space="preserve">Rev. </w:t>
      </w:r>
      <w:r>
        <w:rPr>
          <w:rFonts w:ascii="Arial" w:hAnsi="Arial" w:cs="Arial"/>
          <w:lang w:val="en-GB"/>
        </w:rPr>
        <w:t>Rex RB Reyes, General Secretary of NCCP said during the event.</w:t>
      </w:r>
    </w:p>
    <w:p w14:paraId="70150EDD" w14:textId="77777777" w:rsidR="0099017B" w:rsidRDefault="0099017B" w:rsidP="00EE067C">
      <w:pPr>
        <w:spacing w:after="0" w:line="240" w:lineRule="auto"/>
        <w:jc w:val="both"/>
        <w:rPr>
          <w:rFonts w:ascii="Arial" w:hAnsi="Arial" w:cs="Arial"/>
          <w:lang w:val="en-GB"/>
        </w:rPr>
      </w:pPr>
    </w:p>
    <w:p w14:paraId="72E81D7B" w14:textId="19D4B3AE" w:rsidR="0099017B" w:rsidRPr="0099017B" w:rsidRDefault="0099017B" w:rsidP="00EE067C">
      <w:pPr>
        <w:spacing w:after="0" w:line="240" w:lineRule="auto"/>
        <w:jc w:val="both"/>
        <w:rPr>
          <w:rFonts w:ascii="Arial" w:hAnsi="Arial" w:cs="Arial"/>
          <w:lang w:val="en-GB"/>
        </w:rPr>
      </w:pPr>
      <w:r>
        <w:rPr>
          <w:rFonts w:ascii="Arial" w:hAnsi="Arial" w:cs="Arial"/>
          <w:lang w:val="en-GB"/>
        </w:rPr>
        <w:t xml:space="preserve">   “Isn’t it beautiful to note that this time in Marawi, despite prejudices, we hear Muslims saying “Christians are helping us. This is what we are called to do. Instead of hate and indifference, we are called to be charitable, to love and to sincerely offer peace,” added Bishop Genesis Udang, President of Mindanao Evangelical Leaders’ Council</w:t>
      </w:r>
      <w:r w:rsidR="00FB4100">
        <w:rPr>
          <w:rFonts w:ascii="Arial" w:hAnsi="Arial" w:cs="Arial"/>
          <w:lang w:val="en-GB"/>
        </w:rPr>
        <w:t>, a regional network of PCEC</w:t>
      </w:r>
      <w:r>
        <w:rPr>
          <w:rFonts w:ascii="Arial" w:hAnsi="Arial" w:cs="Arial"/>
          <w:lang w:val="en-GB"/>
        </w:rPr>
        <w:t>.</w:t>
      </w:r>
    </w:p>
    <w:p w14:paraId="4DBFF8C9" w14:textId="77777777" w:rsidR="0099017B" w:rsidRDefault="0099017B" w:rsidP="00EE067C">
      <w:pPr>
        <w:spacing w:after="0" w:line="240" w:lineRule="auto"/>
        <w:jc w:val="both"/>
        <w:rPr>
          <w:rFonts w:ascii="Arial" w:hAnsi="Arial" w:cs="Arial"/>
          <w:lang w:val="en-GB"/>
        </w:rPr>
      </w:pPr>
    </w:p>
    <w:p w14:paraId="58B80FA9" w14:textId="0FFDD0FD" w:rsidR="00900E67" w:rsidRDefault="0099017B" w:rsidP="00EE067C">
      <w:pPr>
        <w:spacing w:after="0" w:line="240" w:lineRule="auto"/>
        <w:jc w:val="both"/>
        <w:rPr>
          <w:rFonts w:ascii="Arial" w:hAnsi="Arial" w:cs="Arial"/>
          <w:lang w:val="en-GB"/>
        </w:rPr>
      </w:pPr>
      <w:r>
        <w:rPr>
          <w:rFonts w:ascii="Arial" w:hAnsi="Arial" w:cs="Arial"/>
          <w:lang w:val="en-GB"/>
        </w:rPr>
        <w:t xml:space="preserve">   “When faith-based organizations unite, </w:t>
      </w:r>
      <w:r w:rsidRPr="0099017B">
        <w:rPr>
          <w:rFonts w:ascii="Arial" w:hAnsi="Arial" w:cs="Arial"/>
          <w:lang w:val="en-GB"/>
        </w:rPr>
        <w:t>the multitudes of our lay faithful will be in better position to be resilient, empowered and collectively work for sustainable development</w:t>
      </w:r>
      <w:r>
        <w:rPr>
          <w:rFonts w:ascii="Arial" w:hAnsi="Arial" w:cs="Arial"/>
          <w:lang w:val="en-GB"/>
        </w:rPr>
        <w:t xml:space="preserve">. We will be in better position to work for peace and reconciliation,” stated Archbishop Rolando Tria Tirona, National Director of </w:t>
      </w:r>
      <w:r w:rsidR="00FB4100">
        <w:rPr>
          <w:rFonts w:ascii="Arial" w:hAnsi="Arial" w:cs="Arial"/>
          <w:lang w:val="en-GB"/>
        </w:rPr>
        <w:t>CBCP-</w:t>
      </w:r>
      <w:r>
        <w:rPr>
          <w:rFonts w:ascii="Arial" w:hAnsi="Arial" w:cs="Arial"/>
          <w:lang w:val="en-GB"/>
        </w:rPr>
        <w:t>N</w:t>
      </w:r>
      <w:r w:rsidR="00051168">
        <w:rPr>
          <w:rFonts w:ascii="Arial" w:hAnsi="Arial" w:cs="Arial"/>
          <w:lang w:val="en-GB"/>
        </w:rPr>
        <w:t xml:space="preserve">ational </w:t>
      </w:r>
      <w:r>
        <w:rPr>
          <w:rFonts w:ascii="Arial" w:hAnsi="Arial" w:cs="Arial"/>
          <w:lang w:val="en-GB"/>
        </w:rPr>
        <w:t>S</w:t>
      </w:r>
      <w:r w:rsidR="00051168">
        <w:rPr>
          <w:rFonts w:ascii="Arial" w:hAnsi="Arial" w:cs="Arial"/>
          <w:lang w:val="en-GB"/>
        </w:rPr>
        <w:t xml:space="preserve">ecretariat for </w:t>
      </w:r>
      <w:r>
        <w:rPr>
          <w:rFonts w:ascii="Arial" w:hAnsi="Arial" w:cs="Arial"/>
          <w:lang w:val="en-GB"/>
        </w:rPr>
        <w:t>S</w:t>
      </w:r>
      <w:r w:rsidR="00051168">
        <w:rPr>
          <w:rFonts w:ascii="Arial" w:hAnsi="Arial" w:cs="Arial"/>
          <w:lang w:val="en-GB"/>
        </w:rPr>
        <w:t xml:space="preserve">ocial </w:t>
      </w:r>
      <w:r>
        <w:rPr>
          <w:rFonts w:ascii="Arial" w:hAnsi="Arial" w:cs="Arial"/>
          <w:lang w:val="en-GB"/>
        </w:rPr>
        <w:t>A</w:t>
      </w:r>
      <w:r w:rsidR="00051168">
        <w:rPr>
          <w:rFonts w:ascii="Arial" w:hAnsi="Arial" w:cs="Arial"/>
          <w:lang w:val="en-GB"/>
        </w:rPr>
        <w:t>ction</w:t>
      </w:r>
      <w:r>
        <w:rPr>
          <w:rFonts w:ascii="Arial" w:hAnsi="Arial" w:cs="Arial"/>
          <w:lang w:val="en-GB"/>
        </w:rPr>
        <w:t xml:space="preserve">/Caritas Philippines during the event. </w:t>
      </w:r>
    </w:p>
    <w:p w14:paraId="283D9BAA" w14:textId="77777777" w:rsidR="0099017B" w:rsidRPr="0099017B" w:rsidRDefault="0099017B" w:rsidP="00EE067C">
      <w:pPr>
        <w:spacing w:after="0" w:line="240" w:lineRule="auto"/>
        <w:jc w:val="both"/>
        <w:rPr>
          <w:rFonts w:ascii="Arial" w:hAnsi="Arial" w:cs="Arial"/>
          <w:sz w:val="24"/>
          <w:lang w:val="en-GB"/>
        </w:rPr>
      </w:pPr>
    </w:p>
    <w:p w14:paraId="5E89975B" w14:textId="7D9420D2" w:rsidR="0099017B" w:rsidRDefault="0099017B" w:rsidP="00EE067C">
      <w:pPr>
        <w:spacing w:after="0" w:line="240" w:lineRule="auto"/>
        <w:jc w:val="both"/>
        <w:rPr>
          <w:rFonts w:ascii="Arial" w:hAnsi="Arial" w:cs="Arial"/>
          <w:lang w:val="en-GB"/>
        </w:rPr>
      </w:pPr>
      <w:r>
        <w:rPr>
          <w:rFonts w:ascii="Arial" w:hAnsi="Arial" w:cs="Arial"/>
          <w:lang w:val="en-GB"/>
        </w:rPr>
        <w:t xml:space="preserve">   The launching of the Philippine Faith-based Organization Forum (</w:t>
      </w:r>
      <w:r w:rsidR="00FB4100">
        <w:rPr>
          <w:rFonts w:ascii="Arial" w:hAnsi="Arial" w:cs="Arial"/>
          <w:lang w:val="en-GB"/>
        </w:rPr>
        <w:t>FBO PH</w:t>
      </w:r>
      <w:r>
        <w:rPr>
          <w:rFonts w:ascii="Arial" w:hAnsi="Arial" w:cs="Arial"/>
          <w:lang w:val="en-GB"/>
        </w:rPr>
        <w:t xml:space="preserve">) was the Christian churches’ response to the need to institutionalize coordination efforts in humanitarian and </w:t>
      </w:r>
      <w:r w:rsidR="00051168">
        <w:rPr>
          <w:rFonts w:ascii="Arial" w:hAnsi="Arial" w:cs="Arial"/>
          <w:lang w:val="en-GB"/>
        </w:rPr>
        <w:t>disaster risk reduction and management (DRRM)</w:t>
      </w:r>
      <w:r>
        <w:rPr>
          <w:rFonts w:ascii="Arial" w:hAnsi="Arial" w:cs="Arial"/>
          <w:lang w:val="en-GB"/>
        </w:rPr>
        <w:t xml:space="preserve"> works among FBOs. It will also be the venue to push the common advocacy agenda of the FBOs, one </w:t>
      </w:r>
      <w:r w:rsidR="00051168">
        <w:rPr>
          <w:rFonts w:ascii="Arial" w:hAnsi="Arial" w:cs="Arial"/>
          <w:lang w:val="en-GB"/>
        </w:rPr>
        <w:t>o</w:t>
      </w:r>
      <w:r>
        <w:rPr>
          <w:rFonts w:ascii="Arial" w:hAnsi="Arial" w:cs="Arial"/>
          <w:lang w:val="en-GB"/>
        </w:rPr>
        <w:t>f which is peace-building and conflict resolution.</w:t>
      </w:r>
    </w:p>
    <w:p w14:paraId="5F806CA7" w14:textId="77777777" w:rsidR="0099017B" w:rsidRDefault="0099017B" w:rsidP="00EE067C">
      <w:pPr>
        <w:spacing w:after="0" w:line="240" w:lineRule="auto"/>
        <w:jc w:val="both"/>
        <w:rPr>
          <w:rFonts w:ascii="Arial" w:hAnsi="Arial" w:cs="Arial"/>
          <w:lang w:val="en-GB"/>
        </w:rPr>
      </w:pPr>
    </w:p>
    <w:p w14:paraId="5CD52067" w14:textId="2BC08C8A" w:rsidR="0099017B" w:rsidRDefault="0099017B" w:rsidP="00EE067C">
      <w:pPr>
        <w:spacing w:after="0" w:line="240" w:lineRule="auto"/>
        <w:jc w:val="both"/>
        <w:rPr>
          <w:rFonts w:ascii="Arial" w:hAnsi="Arial" w:cs="Arial"/>
          <w:lang w:val="en-GB"/>
        </w:rPr>
      </w:pPr>
      <w:r>
        <w:rPr>
          <w:rFonts w:ascii="Arial" w:hAnsi="Arial" w:cs="Arial"/>
          <w:lang w:val="en-GB"/>
        </w:rPr>
        <w:t xml:space="preserve">   Mark Bidder, country head of U</w:t>
      </w:r>
      <w:r w:rsidR="00051168">
        <w:rPr>
          <w:rFonts w:ascii="Arial" w:hAnsi="Arial" w:cs="Arial"/>
          <w:lang w:val="en-GB"/>
        </w:rPr>
        <w:t xml:space="preserve">nited </w:t>
      </w:r>
      <w:r>
        <w:rPr>
          <w:rFonts w:ascii="Arial" w:hAnsi="Arial" w:cs="Arial"/>
          <w:lang w:val="en-GB"/>
        </w:rPr>
        <w:t>N</w:t>
      </w:r>
      <w:r w:rsidR="00051168">
        <w:rPr>
          <w:rFonts w:ascii="Arial" w:hAnsi="Arial" w:cs="Arial"/>
          <w:lang w:val="en-GB"/>
        </w:rPr>
        <w:t>ations</w:t>
      </w:r>
      <w:r>
        <w:rPr>
          <w:rFonts w:ascii="Arial" w:hAnsi="Arial" w:cs="Arial"/>
          <w:lang w:val="en-GB"/>
        </w:rPr>
        <w:t>-O</w:t>
      </w:r>
      <w:r w:rsidR="00051168">
        <w:rPr>
          <w:rFonts w:ascii="Arial" w:hAnsi="Arial" w:cs="Arial"/>
          <w:lang w:val="en-GB"/>
        </w:rPr>
        <w:t xml:space="preserve">ffice of </w:t>
      </w:r>
      <w:r>
        <w:rPr>
          <w:rFonts w:ascii="Arial" w:hAnsi="Arial" w:cs="Arial"/>
          <w:lang w:val="en-GB"/>
        </w:rPr>
        <w:t>C</w:t>
      </w:r>
      <w:r w:rsidR="00051168">
        <w:rPr>
          <w:rFonts w:ascii="Arial" w:hAnsi="Arial" w:cs="Arial"/>
          <w:lang w:val="en-GB"/>
        </w:rPr>
        <w:t xml:space="preserve">oordination and </w:t>
      </w:r>
      <w:r>
        <w:rPr>
          <w:rFonts w:ascii="Arial" w:hAnsi="Arial" w:cs="Arial"/>
          <w:lang w:val="en-GB"/>
        </w:rPr>
        <w:t>H</w:t>
      </w:r>
      <w:r w:rsidR="00051168">
        <w:rPr>
          <w:rFonts w:ascii="Arial" w:hAnsi="Arial" w:cs="Arial"/>
          <w:lang w:val="en-GB"/>
        </w:rPr>
        <w:t xml:space="preserve">umanitarian </w:t>
      </w:r>
      <w:r>
        <w:rPr>
          <w:rFonts w:ascii="Arial" w:hAnsi="Arial" w:cs="Arial"/>
          <w:lang w:val="en-GB"/>
        </w:rPr>
        <w:t>A</w:t>
      </w:r>
      <w:r w:rsidR="00051168">
        <w:rPr>
          <w:rFonts w:ascii="Arial" w:hAnsi="Arial" w:cs="Arial"/>
          <w:lang w:val="en-GB"/>
        </w:rPr>
        <w:t>ffairs</w:t>
      </w:r>
      <w:r>
        <w:rPr>
          <w:rFonts w:ascii="Arial" w:hAnsi="Arial" w:cs="Arial"/>
          <w:lang w:val="en-GB"/>
        </w:rPr>
        <w:t xml:space="preserve"> lauds such efforts. “Faith actors are vital in reducing humanitarian need and suffering. When we talk about human rights… it is not a happy situation in the Philippines. To call for your inclusion in decision and policy-making at all levels would be a big step towards making our governments and other actors more responsive to these needs and concerns.”</w:t>
      </w:r>
    </w:p>
    <w:p w14:paraId="7748F22C" w14:textId="77777777" w:rsidR="0099017B" w:rsidRDefault="0099017B" w:rsidP="00EE067C">
      <w:pPr>
        <w:spacing w:after="0" w:line="240" w:lineRule="auto"/>
        <w:jc w:val="both"/>
        <w:rPr>
          <w:rFonts w:ascii="Arial" w:hAnsi="Arial" w:cs="Arial"/>
          <w:lang w:val="en-GB"/>
        </w:rPr>
      </w:pPr>
    </w:p>
    <w:p w14:paraId="447F6B42" w14:textId="36BC2561" w:rsidR="0099017B" w:rsidRDefault="0099017B" w:rsidP="00EE067C">
      <w:pPr>
        <w:spacing w:after="0" w:line="240" w:lineRule="auto"/>
        <w:jc w:val="both"/>
        <w:rPr>
          <w:rFonts w:ascii="Arial" w:hAnsi="Arial" w:cs="Arial"/>
          <w:lang w:val="en-GB"/>
        </w:rPr>
      </w:pPr>
      <w:r>
        <w:rPr>
          <w:rFonts w:ascii="Arial" w:hAnsi="Arial" w:cs="Arial"/>
          <w:lang w:val="en-GB"/>
        </w:rPr>
        <w:t xml:space="preserve">   Despite set-backs, many stakeholders from public and private sectors still believe that peace-building is possible in the Philippines. In Marawi, these activities are </w:t>
      </w:r>
      <w:r w:rsidR="00051168">
        <w:rPr>
          <w:rFonts w:ascii="Arial" w:hAnsi="Arial" w:cs="Arial"/>
          <w:lang w:val="en-GB"/>
        </w:rPr>
        <w:t>supported</w:t>
      </w:r>
      <w:r>
        <w:rPr>
          <w:rFonts w:ascii="Arial" w:hAnsi="Arial" w:cs="Arial"/>
          <w:lang w:val="en-GB"/>
        </w:rPr>
        <w:t xml:space="preserve"> by Christian groups.</w:t>
      </w:r>
    </w:p>
    <w:p w14:paraId="6742A4C2" w14:textId="77777777" w:rsidR="0099017B" w:rsidRDefault="0099017B" w:rsidP="00EE067C">
      <w:pPr>
        <w:spacing w:after="0" w:line="240" w:lineRule="auto"/>
        <w:jc w:val="both"/>
        <w:rPr>
          <w:rFonts w:ascii="Arial" w:hAnsi="Arial" w:cs="Arial"/>
          <w:lang w:val="en-GB"/>
        </w:rPr>
      </w:pPr>
    </w:p>
    <w:p w14:paraId="02B781E5" w14:textId="77777777" w:rsidR="002A15A9" w:rsidRDefault="0099017B" w:rsidP="00EE067C">
      <w:pPr>
        <w:spacing w:after="0" w:line="240" w:lineRule="auto"/>
        <w:jc w:val="both"/>
        <w:rPr>
          <w:rFonts w:ascii="Arial" w:hAnsi="Arial" w:cs="Arial"/>
          <w:lang w:val="en-GB"/>
        </w:rPr>
      </w:pPr>
      <w:r>
        <w:rPr>
          <w:rFonts w:ascii="Arial" w:hAnsi="Arial" w:cs="Arial"/>
          <w:lang w:val="en-GB"/>
        </w:rPr>
        <w:t xml:space="preserve">   “What we are doing in Mindanao is a testament to our commitment to greater peace-building. But there is more to just being the mouth-piece of peace. We need to make it happen, to make it real. </w:t>
      </w:r>
      <w:r w:rsidR="002A1E7B">
        <w:rPr>
          <w:rFonts w:ascii="Arial" w:hAnsi="Arial" w:cs="Arial"/>
          <w:lang w:val="en-GB"/>
        </w:rPr>
        <w:t xml:space="preserve">It’s like putting end to hunger. When we stop being greedy, we end poverty. </w:t>
      </w:r>
      <w:r w:rsidR="002A15A9">
        <w:rPr>
          <w:rFonts w:ascii="Arial" w:hAnsi="Arial" w:cs="Arial"/>
          <w:lang w:val="en-GB"/>
        </w:rPr>
        <w:t xml:space="preserve">We attain peace </w:t>
      </w:r>
      <w:r w:rsidR="002A15A9">
        <w:rPr>
          <w:rFonts w:ascii="Arial" w:hAnsi="Arial" w:cs="Arial"/>
          <w:lang w:val="en-GB"/>
        </w:rPr>
        <w:lastRenderedPageBreak/>
        <w:t>when we stop giving hateful remarks, when we stop the killings,” concluded Fr. Edwin A. Gariguez, NASSA/Caritas Philippines’ Executive Secretary.</w:t>
      </w:r>
    </w:p>
    <w:p w14:paraId="54FED261" w14:textId="77777777" w:rsidR="002A15A9" w:rsidRDefault="002A15A9" w:rsidP="00EE067C">
      <w:pPr>
        <w:spacing w:after="0" w:line="240" w:lineRule="auto"/>
        <w:jc w:val="both"/>
        <w:rPr>
          <w:rFonts w:ascii="Arial" w:hAnsi="Arial" w:cs="Arial"/>
          <w:lang w:val="en-GB"/>
        </w:rPr>
      </w:pPr>
    </w:p>
    <w:p w14:paraId="4ED9C92D" w14:textId="41B80201" w:rsidR="002A15A9" w:rsidRDefault="002A15A9" w:rsidP="00EE067C">
      <w:pPr>
        <w:spacing w:after="0" w:line="240" w:lineRule="auto"/>
        <w:jc w:val="both"/>
        <w:rPr>
          <w:rFonts w:ascii="Arial" w:hAnsi="Arial" w:cs="Arial"/>
          <w:lang w:val="en-GB"/>
        </w:rPr>
      </w:pPr>
      <w:r>
        <w:rPr>
          <w:rFonts w:ascii="Arial" w:hAnsi="Arial" w:cs="Arial"/>
          <w:lang w:val="en-GB"/>
        </w:rPr>
        <w:t xml:space="preserve">   </w:t>
      </w:r>
      <w:r w:rsidR="00123F7D">
        <w:rPr>
          <w:rFonts w:ascii="Arial" w:hAnsi="Arial" w:cs="Arial"/>
          <w:lang w:val="en-GB"/>
        </w:rPr>
        <w:t>FBO PH</w:t>
      </w:r>
      <w:r>
        <w:rPr>
          <w:rFonts w:ascii="Arial" w:hAnsi="Arial" w:cs="Arial"/>
          <w:lang w:val="en-GB"/>
        </w:rPr>
        <w:t xml:space="preserve"> will also be pushing strongly for its</w:t>
      </w:r>
      <w:r w:rsidR="007C4E58">
        <w:rPr>
          <w:rFonts w:ascii="Arial" w:hAnsi="Arial" w:cs="Arial"/>
          <w:lang w:val="en-GB"/>
        </w:rPr>
        <w:t xml:space="preserve"> humanitarian</w:t>
      </w:r>
      <w:r>
        <w:rPr>
          <w:rFonts w:ascii="Arial" w:hAnsi="Arial" w:cs="Arial"/>
          <w:lang w:val="en-GB"/>
        </w:rPr>
        <w:t xml:space="preserve"> advocacies</w:t>
      </w:r>
      <w:r w:rsidR="00A7310E">
        <w:rPr>
          <w:rFonts w:ascii="Arial" w:hAnsi="Arial" w:cs="Arial"/>
          <w:lang w:val="en-GB"/>
        </w:rPr>
        <w:t>,</w:t>
      </w:r>
      <w:r w:rsidR="007C4E58">
        <w:rPr>
          <w:rFonts w:ascii="Arial" w:hAnsi="Arial" w:cs="Arial"/>
          <w:lang w:val="en-GB"/>
        </w:rPr>
        <w:t xml:space="preserve"> amplifying the stories of the communities</w:t>
      </w:r>
      <w:r w:rsidR="00A7310E">
        <w:rPr>
          <w:rFonts w:ascii="Arial" w:hAnsi="Arial" w:cs="Arial"/>
          <w:lang w:val="en-GB"/>
        </w:rPr>
        <w:t xml:space="preserve"> it serve</w:t>
      </w:r>
      <w:bookmarkStart w:id="0" w:name="_GoBack"/>
      <w:bookmarkEnd w:id="0"/>
      <w:r w:rsidR="007C4E58">
        <w:rPr>
          <w:rFonts w:ascii="Arial" w:hAnsi="Arial" w:cs="Arial"/>
          <w:lang w:val="en-GB"/>
        </w:rPr>
        <w:t>.</w:t>
      </w:r>
      <w:r>
        <w:rPr>
          <w:rFonts w:ascii="Arial" w:hAnsi="Arial" w:cs="Arial"/>
          <w:lang w:val="en-GB"/>
        </w:rPr>
        <w:t xml:space="preserve"> </w:t>
      </w:r>
      <w:r w:rsidR="004049FB">
        <w:rPr>
          <w:rFonts w:ascii="Arial" w:hAnsi="Arial" w:cs="Arial"/>
          <w:lang w:val="en-GB"/>
        </w:rPr>
        <w:t xml:space="preserve"> The 83 representatives coming from different regions in the country pledged to work together at the local level in focusing on DRRM efforts and humanitarian advocacy as an initial step forward. The FBOs pledged to continue journeying </w:t>
      </w:r>
      <w:r w:rsidR="00762D1C">
        <w:rPr>
          <w:rFonts w:ascii="Arial" w:hAnsi="Arial" w:cs="Arial"/>
          <w:lang w:val="en-GB"/>
        </w:rPr>
        <w:t xml:space="preserve">in solidarity </w:t>
      </w:r>
      <w:r w:rsidR="004049FB">
        <w:rPr>
          <w:rFonts w:ascii="Arial" w:hAnsi="Arial" w:cs="Arial"/>
          <w:lang w:val="en-GB"/>
        </w:rPr>
        <w:t>with the most vulnerable communities who are being left behind.</w:t>
      </w:r>
    </w:p>
    <w:p w14:paraId="1407B072" w14:textId="77777777" w:rsidR="002A15A9" w:rsidRDefault="002A15A9" w:rsidP="00EE067C">
      <w:pPr>
        <w:spacing w:after="0" w:line="240" w:lineRule="auto"/>
        <w:jc w:val="both"/>
        <w:rPr>
          <w:rFonts w:ascii="Arial" w:hAnsi="Arial" w:cs="Arial"/>
          <w:lang w:val="en-GB"/>
        </w:rPr>
      </w:pPr>
    </w:p>
    <w:p w14:paraId="0608CAE0" w14:textId="77777777" w:rsidR="002A15A9" w:rsidRPr="00824038" w:rsidRDefault="002A15A9" w:rsidP="00EE067C">
      <w:pPr>
        <w:tabs>
          <w:tab w:val="left" w:pos="1065"/>
        </w:tabs>
        <w:spacing w:after="0" w:line="240" w:lineRule="auto"/>
        <w:jc w:val="both"/>
        <w:rPr>
          <w:rFonts w:ascii="Arial" w:hAnsi="Arial" w:cs="Arial"/>
          <w:color w:val="000000" w:themeColor="text1"/>
        </w:rPr>
      </w:pPr>
      <w:r>
        <w:rPr>
          <w:rFonts w:ascii="Arial" w:hAnsi="Arial" w:cs="Arial"/>
        </w:rPr>
        <w:t xml:space="preserve">   NCCP is </w:t>
      </w:r>
      <w:r w:rsidRPr="00824038">
        <w:rPr>
          <w:rFonts w:ascii="Arial" w:hAnsi="Arial" w:cs="Arial"/>
          <w:color w:val="000000" w:themeColor="text1"/>
        </w:rPr>
        <w:t>the</w:t>
      </w:r>
      <w:r w:rsidRPr="00824038">
        <w:rPr>
          <w:rFonts w:ascii="Arial" w:hAnsi="Arial" w:cs="Arial"/>
          <w:color w:val="000000" w:themeColor="text1"/>
          <w:shd w:val="clear" w:color="auto" w:fill="FFFFFF"/>
        </w:rPr>
        <w:t xml:space="preserve"> ecumenical fellowship of </w:t>
      </w:r>
      <w:r>
        <w:rPr>
          <w:rFonts w:ascii="Arial" w:hAnsi="Arial" w:cs="Arial"/>
          <w:color w:val="000000" w:themeColor="text1"/>
          <w:shd w:val="clear" w:color="auto" w:fill="FFFFFF"/>
        </w:rPr>
        <w:t xml:space="preserve">Protestant and </w:t>
      </w:r>
      <w:r w:rsidRPr="00824038">
        <w:rPr>
          <w:rFonts w:ascii="Arial" w:hAnsi="Arial" w:cs="Arial"/>
          <w:color w:val="000000" w:themeColor="text1"/>
          <w:shd w:val="clear" w:color="auto" w:fill="FFFFFF"/>
        </w:rPr>
        <w:t>non-Roman Catholic denominations in the Philippines</w:t>
      </w:r>
      <w:r>
        <w:rPr>
          <w:rFonts w:ascii="Arial" w:hAnsi="Arial" w:cs="Arial"/>
          <w:color w:val="000000" w:themeColor="text1"/>
        </w:rPr>
        <w:t>, working on humanitarian, development and advocacy as part of its programs.</w:t>
      </w:r>
    </w:p>
    <w:p w14:paraId="1A5BB577" w14:textId="77777777" w:rsidR="002A15A9" w:rsidRPr="00824038" w:rsidRDefault="002A15A9" w:rsidP="00EE067C">
      <w:pPr>
        <w:tabs>
          <w:tab w:val="left" w:pos="1065"/>
        </w:tabs>
        <w:spacing w:after="0" w:line="240" w:lineRule="auto"/>
        <w:jc w:val="both"/>
        <w:rPr>
          <w:rFonts w:ascii="Arial" w:hAnsi="Arial" w:cs="Arial"/>
          <w:color w:val="000000" w:themeColor="text1"/>
        </w:rPr>
      </w:pPr>
    </w:p>
    <w:p w14:paraId="4B4D51A6" w14:textId="7D1296F0" w:rsidR="002A15A9" w:rsidRDefault="00051168" w:rsidP="00EE067C">
      <w:pPr>
        <w:spacing w:after="0" w:line="240" w:lineRule="auto"/>
        <w:jc w:val="both"/>
        <w:rPr>
          <w:color w:val="000000"/>
          <w:sz w:val="27"/>
          <w:szCs w:val="27"/>
        </w:rPr>
      </w:pPr>
      <w:r>
        <w:rPr>
          <w:rFonts w:ascii="Arial" w:hAnsi="Arial" w:cs="Arial"/>
        </w:rPr>
        <w:t>Philippine Relief and Development Services (</w:t>
      </w:r>
      <w:r w:rsidR="002A15A9">
        <w:rPr>
          <w:rFonts w:ascii="Arial" w:hAnsi="Arial" w:cs="Arial"/>
        </w:rPr>
        <w:t>PHILRADS</w:t>
      </w:r>
      <w:r>
        <w:rPr>
          <w:rFonts w:ascii="Arial" w:hAnsi="Arial" w:cs="Arial"/>
        </w:rPr>
        <w:t>)</w:t>
      </w:r>
      <w:r w:rsidR="002A15A9">
        <w:rPr>
          <w:rFonts w:ascii="Arial" w:hAnsi="Arial" w:cs="Arial"/>
        </w:rPr>
        <w:t xml:space="preserve"> is the relief and development arm of PCEC, working hand-in-hand with the local churches doing its holistic ministries.</w:t>
      </w:r>
    </w:p>
    <w:p w14:paraId="704228B7" w14:textId="77777777" w:rsidR="002A15A9" w:rsidRDefault="002A15A9" w:rsidP="00EE067C">
      <w:pPr>
        <w:tabs>
          <w:tab w:val="left" w:pos="1065"/>
        </w:tabs>
        <w:spacing w:after="0" w:line="240" w:lineRule="auto"/>
        <w:jc w:val="both"/>
        <w:rPr>
          <w:rFonts w:ascii="Arial" w:hAnsi="Arial" w:cs="Arial"/>
        </w:rPr>
      </w:pPr>
      <w:r w:rsidDel="00CA33DD">
        <w:rPr>
          <w:rFonts w:ascii="Arial" w:hAnsi="Arial" w:cs="Arial"/>
        </w:rPr>
        <w:t xml:space="preserve"> </w:t>
      </w:r>
    </w:p>
    <w:p w14:paraId="3520E566" w14:textId="77777777" w:rsidR="002A15A9" w:rsidRDefault="002A15A9" w:rsidP="00EE067C">
      <w:pPr>
        <w:tabs>
          <w:tab w:val="left" w:pos="1065"/>
        </w:tabs>
        <w:spacing w:after="0" w:line="240" w:lineRule="auto"/>
        <w:jc w:val="both"/>
        <w:rPr>
          <w:rFonts w:ascii="Arial" w:hAnsi="Arial" w:cs="Arial"/>
        </w:rPr>
      </w:pPr>
      <w:r>
        <w:rPr>
          <w:rFonts w:ascii="Arial" w:hAnsi="Arial" w:cs="Arial"/>
        </w:rPr>
        <w:t xml:space="preserve">   NASSA/Caritas Philippines is the humanitarian, development and advocacy arm of the Catholic Bishops’ Conference of the Philippines.</w:t>
      </w:r>
    </w:p>
    <w:p w14:paraId="4A0D49B4" w14:textId="77777777" w:rsidR="002A15A9" w:rsidRDefault="002A15A9" w:rsidP="00EE067C">
      <w:pPr>
        <w:tabs>
          <w:tab w:val="left" w:pos="1065"/>
        </w:tabs>
        <w:spacing w:after="0" w:line="240" w:lineRule="auto"/>
        <w:jc w:val="both"/>
        <w:rPr>
          <w:rFonts w:ascii="Arial" w:hAnsi="Arial" w:cs="Arial"/>
        </w:rPr>
      </w:pPr>
    </w:p>
    <w:p w14:paraId="7AD15B73" w14:textId="77777777" w:rsidR="002A15A9" w:rsidRDefault="002A15A9" w:rsidP="00EE067C">
      <w:pPr>
        <w:tabs>
          <w:tab w:val="left" w:pos="1065"/>
        </w:tabs>
        <w:spacing w:after="0" w:line="240" w:lineRule="auto"/>
        <w:jc w:val="both"/>
        <w:rPr>
          <w:rFonts w:ascii="Arial" w:hAnsi="Arial" w:cs="Arial"/>
        </w:rPr>
      </w:pPr>
      <w:r>
        <w:rPr>
          <w:rFonts w:ascii="Arial" w:hAnsi="Arial" w:cs="Arial"/>
        </w:rPr>
        <w:t>###</w:t>
      </w:r>
    </w:p>
    <w:p w14:paraId="4CAE3B8B" w14:textId="77777777" w:rsidR="002A15A9" w:rsidRDefault="002A15A9" w:rsidP="00EE067C">
      <w:pPr>
        <w:tabs>
          <w:tab w:val="left" w:pos="1065"/>
        </w:tabs>
        <w:spacing w:after="0" w:line="240" w:lineRule="auto"/>
        <w:jc w:val="both"/>
        <w:rPr>
          <w:rFonts w:ascii="Arial" w:hAnsi="Arial" w:cs="Arial"/>
        </w:rPr>
      </w:pPr>
    </w:p>
    <w:p w14:paraId="532F2B92" w14:textId="77777777" w:rsidR="002A15A9" w:rsidRDefault="002A15A9" w:rsidP="00EE067C">
      <w:pPr>
        <w:tabs>
          <w:tab w:val="left" w:pos="1065"/>
        </w:tabs>
        <w:spacing w:after="0" w:line="240" w:lineRule="auto"/>
        <w:jc w:val="both"/>
        <w:rPr>
          <w:rFonts w:ascii="Arial" w:hAnsi="Arial" w:cs="Arial"/>
        </w:rPr>
      </w:pPr>
    </w:p>
    <w:p w14:paraId="53A76557" w14:textId="77777777" w:rsidR="002A15A9" w:rsidRDefault="002A15A9" w:rsidP="00EE067C">
      <w:pPr>
        <w:tabs>
          <w:tab w:val="left" w:pos="1065"/>
        </w:tabs>
        <w:spacing w:after="0" w:line="240" w:lineRule="auto"/>
        <w:jc w:val="both"/>
        <w:rPr>
          <w:rFonts w:ascii="Arial" w:hAnsi="Arial" w:cs="Arial"/>
        </w:rPr>
      </w:pPr>
    </w:p>
    <w:p w14:paraId="57E7AA9F" w14:textId="77777777" w:rsidR="002A15A9" w:rsidRDefault="002A15A9" w:rsidP="00EE067C">
      <w:pPr>
        <w:tabs>
          <w:tab w:val="left" w:pos="1065"/>
        </w:tabs>
        <w:spacing w:after="0" w:line="240" w:lineRule="auto"/>
        <w:jc w:val="both"/>
        <w:rPr>
          <w:rFonts w:ascii="Arial" w:hAnsi="Arial" w:cs="Arial"/>
          <w:b/>
        </w:rPr>
      </w:pPr>
      <w:r>
        <w:rPr>
          <w:rFonts w:ascii="Arial" w:hAnsi="Arial" w:cs="Arial"/>
          <w:b/>
        </w:rPr>
        <w:t>REFERENCE:</w:t>
      </w:r>
    </w:p>
    <w:p w14:paraId="6D8984CE" w14:textId="77777777" w:rsidR="002A15A9" w:rsidRDefault="002A15A9" w:rsidP="00EE067C">
      <w:pPr>
        <w:tabs>
          <w:tab w:val="left" w:pos="1065"/>
        </w:tabs>
        <w:spacing w:after="0" w:line="240" w:lineRule="auto"/>
        <w:jc w:val="both"/>
        <w:rPr>
          <w:rFonts w:ascii="Arial" w:hAnsi="Arial" w:cs="Arial"/>
        </w:rPr>
      </w:pPr>
      <w:r>
        <w:rPr>
          <w:rFonts w:ascii="Arial" w:hAnsi="Arial" w:cs="Arial"/>
        </w:rPr>
        <w:t>Jing Rey Henderson</w:t>
      </w:r>
    </w:p>
    <w:p w14:paraId="4FB8B404" w14:textId="77777777" w:rsidR="002A15A9" w:rsidRDefault="002A15A9" w:rsidP="00EE067C">
      <w:pPr>
        <w:tabs>
          <w:tab w:val="left" w:pos="1065"/>
        </w:tabs>
        <w:spacing w:after="0" w:line="240" w:lineRule="auto"/>
        <w:jc w:val="both"/>
        <w:rPr>
          <w:rFonts w:ascii="Arial" w:hAnsi="Arial" w:cs="Arial"/>
        </w:rPr>
      </w:pPr>
      <w:r>
        <w:rPr>
          <w:rFonts w:ascii="Arial" w:hAnsi="Arial" w:cs="Arial"/>
        </w:rPr>
        <w:t>Communications and Partnership Development Coordinator</w:t>
      </w:r>
    </w:p>
    <w:p w14:paraId="7BDEEDEB" w14:textId="77777777" w:rsidR="002A15A9" w:rsidRDefault="002A15A9" w:rsidP="00EE067C">
      <w:pPr>
        <w:tabs>
          <w:tab w:val="left" w:pos="1065"/>
        </w:tabs>
        <w:spacing w:after="0" w:line="240" w:lineRule="auto"/>
        <w:jc w:val="both"/>
        <w:rPr>
          <w:rFonts w:ascii="Arial" w:hAnsi="Arial" w:cs="Arial"/>
        </w:rPr>
      </w:pPr>
      <w:r>
        <w:rPr>
          <w:rFonts w:ascii="Arial" w:hAnsi="Arial" w:cs="Arial"/>
        </w:rPr>
        <w:t>NASSA/Caritas Philippines</w:t>
      </w:r>
    </w:p>
    <w:p w14:paraId="325A42DD" w14:textId="77777777" w:rsidR="002A15A9" w:rsidRDefault="002A15A9" w:rsidP="00EE067C">
      <w:pPr>
        <w:tabs>
          <w:tab w:val="left" w:pos="1065"/>
        </w:tabs>
        <w:spacing w:after="0" w:line="240" w:lineRule="auto"/>
        <w:jc w:val="both"/>
        <w:rPr>
          <w:rFonts w:ascii="Arial" w:hAnsi="Arial" w:cs="Arial"/>
        </w:rPr>
      </w:pPr>
      <w:r>
        <w:rPr>
          <w:rFonts w:ascii="Arial" w:hAnsi="Arial" w:cs="Arial"/>
        </w:rPr>
        <w:t>0905.546.9977</w:t>
      </w:r>
    </w:p>
    <w:p w14:paraId="4BC3E0BE" w14:textId="77777777" w:rsidR="002A15A9" w:rsidRDefault="002A15A9" w:rsidP="00EE067C">
      <w:pPr>
        <w:tabs>
          <w:tab w:val="left" w:pos="1065"/>
        </w:tabs>
        <w:spacing w:after="0" w:line="240" w:lineRule="auto"/>
        <w:jc w:val="both"/>
        <w:rPr>
          <w:rFonts w:ascii="Arial" w:hAnsi="Arial" w:cs="Arial"/>
        </w:rPr>
      </w:pPr>
    </w:p>
    <w:p w14:paraId="3491A54D" w14:textId="77777777" w:rsidR="002A15A9" w:rsidRDefault="002A15A9" w:rsidP="00EE067C">
      <w:pPr>
        <w:tabs>
          <w:tab w:val="left" w:pos="1065"/>
        </w:tabs>
        <w:spacing w:after="0" w:line="240" w:lineRule="auto"/>
        <w:jc w:val="both"/>
        <w:rPr>
          <w:rFonts w:ascii="Arial" w:hAnsi="Arial" w:cs="Arial"/>
        </w:rPr>
      </w:pPr>
      <w:r>
        <w:rPr>
          <w:rFonts w:ascii="Arial" w:hAnsi="Arial" w:cs="Arial"/>
        </w:rPr>
        <w:t>Sylwyn Sheen Alba</w:t>
      </w:r>
    </w:p>
    <w:p w14:paraId="527F515D" w14:textId="77777777" w:rsidR="002A15A9" w:rsidRDefault="002A15A9" w:rsidP="00EE067C">
      <w:pPr>
        <w:tabs>
          <w:tab w:val="left" w:pos="1065"/>
        </w:tabs>
        <w:spacing w:after="0" w:line="240" w:lineRule="auto"/>
        <w:jc w:val="both"/>
        <w:rPr>
          <w:rFonts w:ascii="Arial" w:hAnsi="Arial" w:cs="Arial"/>
        </w:rPr>
      </w:pPr>
      <w:r>
        <w:rPr>
          <w:rFonts w:ascii="Arial" w:hAnsi="Arial" w:cs="Arial"/>
        </w:rPr>
        <w:t>Networking &amp; Advocacy</w:t>
      </w:r>
    </w:p>
    <w:p w14:paraId="7961472E" w14:textId="77777777" w:rsidR="002A15A9" w:rsidRDefault="002A15A9" w:rsidP="00EE067C">
      <w:pPr>
        <w:tabs>
          <w:tab w:val="left" w:pos="1065"/>
        </w:tabs>
        <w:spacing w:after="0" w:line="240" w:lineRule="auto"/>
        <w:jc w:val="both"/>
        <w:rPr>
          <w:rFonts w:ascii="Arial" w:hAnsi="Arial" w:cs="Arial"/>
        </w:rPr>
      </w:pPr>
      <w:r>
        <w:rPr>
          <w:rFonts w:ascii="Arial" w:hAnsi="Arial" w:cs="Arial"/>
        </w:rPr>
        <w:t>NCCP Humanitarian Program</w:t>
      </w:r>
    </w:p>
    <w:p w14:paraId="23F4AD38" w14:textId="77777777" w:rsidR="002A15A9" w:rsidRDefault="002A15A9" w:rsidP="00EE067C">
      <w:pPr>
        <w:tabs>
          <w:tab w:val="left" w:pos="1065"/>
        </w:tabs>
        <w:spacing w:after="0" w:line="240" w:lineRule="auto"/>
        <w:jc w:val="both"/>
        <w:rPr>
          <w:rFonts w:ascii="Arial" w:hAnsi="Arial" w:cs="Arial"/>
        </w:rPr>
      </w:pPr>
      <w:r>
        <w:rPr>
          <w:rFonts w:ascii="Arial" w:hAnsi="Arial" w:cs="Arial"/>
        </w:rPr>
        <w:t>(please insert CP #)</w:t>
      </w:r>
    </w:p>
    <w:p w14:paraId="7CA5FA68" w14:textId="77777777" w:rsidR="002A15A9" w:rsidRDefault="002A15A9" w:rsidP="00EE067C">
      <w:pPr>
        <w:tabs>
          <w:tab w:val="left" w:pos="1065"/>
        </w:tabs>
        <w:spacing w:after="0" w:line="240" w:lineRule="auto"/>
        <w:jc w:val="both"/>
        <w:rPr>
          <w:rFonts w:ascii="Arial" w:hAnsi="Arial" w:cs="Arial"/>
        </w:rPr>
      </w:pPr>
    </w:p>
    <w:p w14:paraId="06846969" w14:textId="77777777" w:rsidR="002A15A9" w:rsidRDefault="002A15A9" w:rsidP="00EE067C">
      <w:pPr>
        <w:tabs>
          <w:tab w:val="left" w:pos="1065"/>
        </w:tabs>
        <w:spacing w:after="0" w:line="240" w:lineRule="auto"/>
        <w:jc w:val="both"/>
        <w:rPr>
          <w:rFonts w:ascii="Arial" w:hAnsi="Arial" w:cs="Arial"/>
        </w:rPr>
      </w:pPr>
      <w:r>
        <w:rPr>
          <w:rFonts w:ascii="Arial" w:hAnsi="Arial" w:cs="Arial"/>
        </w:rPr>
        <w:t>Bennette Manulit</w:t>
      </w:r>
    </w:p>
    <w:p w14:paraId="20CC9DEA" w14:textId="77777777" w:rsidR="002A15A9" w:rsidRPr="00824038" w:rsidRDefault="002A15A9" w:rsidP="00EE067C">
      <w:pPr>
        <w:spacing w:after="0" w:line="240" w:lineRule="auto"/>
        <w:jc w:val="both"/>
        <w:rPr>
          <w:rFonts w:ascii="Arial" w:hAnsi="Arial" w:cs="Arial"/>
        </w:rPr>
      </w:pPr>
      <w:r w:rsidRPr="00824038">
        <w:rPr>
          <w:rFonts w:ascii="Arial" w:hAnsi="Arial" w:cs="Arial"/>
        </w:rPr>
        <w:t>Communication &amp; Resource Development Officer</w:t>
      </w:r>
    </w:p>
    <w:p w14:paraId="64D2D965" w14:textId="77777777" w:rsidR="002A15A9" w:rsidRDefault="002A15A9" w:rsidP="00EE067C">
      <w:pPr>
        <w:tabs>
          <w:tab w:val="left" w:pos="1065"/>
        </w:tabs>
        <w:spacing w:after="0" w:line="240" w:lineRule="auto"/>
        <w:jc w:val="both"/>
        <w:rPr>
          <w:rFonts w:ascii="Arial" w:hAnsi="Arial" w:cs="Arial"/>
        </w:rPr>
      </w:pPr>
      <w:r>
        <w:rPr>
          <w:rFonts w:ascii="Arial" w:hAnsi="Arial" w:cs="Arial"/>
        </w:rPr>
        <w:t>PCEC-PHILRADS</w:t>
      </w:r>
    </w:p>
    <w:p w14:paraId="07EAEB29" w14:textId="77777777" w:rsidR="002A15A9" w:rsidRDefault="002A15A9" w:rsidP="00EE067C">
      <w:pPr>
        <w:tabs>
          <w:tab w:val="left" w:pos="1065"/>
        </w:tabs>
        <w:spacing w:after="0" w:line="240" w:lineRule="auto"/>
        <w:jc w:val="both"/>
        <w:rPr>
          <w:rFonts w:ascii="Arial" w:hAnsi="Arial" w:cs="Arial"/>
        </w:rPr>
      </w:pPr>
      <w:r>
        <w:rPr>
          <w:rFonts w:ascii="Arial" w:hAnsi="Arial" w:cs="Arial"/>
        </w:rPr>
        <w:t>(please insert CP #)</w:t>
      </w:r>
    </w:p>
    <w:p w14:paraId="5A4C33D9" w14:textId="77777777" w:rsidR="00B00B08" w:rsidRDefault="00937D10" w:rsidP="00EE067C">
      <w:pPr>
        <w:spacing w:after="0" w:line="240" w:lineRule="auto"/>
        <w:jc w:val="both"/>
        <w:rPr>
          <w:rFonts w:ascii="Arial" w:hAnsi="Arial" w:cs="Arial"/>
          <w:lang w:val="en-GB"/>
        </w:rPr>
      </w:pPr>
      <w:r>
        <w:rPr>
          <w:rFonts w:ascii="Arial" w:hAnsi="Arial" w:cs="Arial"/>
          <w:lang w:val="en-GB"/>
        </w:rPr>
        <w:t xml:space="preserve"> </w:t>
      </w:r>
    </w:p>
    <w:sectPr w:rsidR="00B00B08" w:rsidSect="008A5291">
      <w:headerReference w:type="default" r:id="rId7"/>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AD414" w14:textId="77777777" w:rsidR="00F565FF" w:rsidRDefault="00F565FF" w:rsidP="008A5291">
      <w:pPr>
        <w:spacing w:after="0" w:line="240" w:lineRule="auto"/>
      </w:pPr>
      <w:r>
        <w:separator/>
      </w:r>
    </w:p>
  </w:endnote>
  <w:endnote w:type="continuationSeparator" w:id="0">
    <w:p w14:paraId="2EF44AE2" w14:textId="77777777" w:rsidR="00F565FF" w:rsidRDefault="00F565FF" w:rsidP="008A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04E57" w14:textId="77777777" w:rsidR="00F565FF" w:rsidRDefault="00F565FF" w:rsidP="008A5291">
      <w:pPr>
        <w:spacing w:after="0" w:line="240" w:lineRule="auto"/>
      </w:pPr>
      <w:r>
        <w:separator/>
      </w:r>
    </w:p>
  </w:footnote>
  <w:footnote w:type="continuationSeparator" w:id="0">
    <w:p w14:paraId="63927F01" w14:textId="77777777" w:rsidR="00F565FF" w:rsidRDefault="00F565FF" w:rsidP="008A5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6C80" w14:textId="77777777" w:rsidR="008A5291" w:rsidRDefault="008A5291" w:rsidP="008A5291">
    <w:r>
      <w:rPr>
        <w:noProof/>
        <w:lang w:val="en-US" w:eastAsia="en-US"/>
      </w:rPr>
      <w:drawing>
        <wp:anchor distT="114300" distB="114300" distL="114300" distR="114300" simplePos="0" relativeHeight="251659264" behindDoc="0" locked="0" layoutInCell="1" hidden="0" allowOverlap="1" wp14:anchorId="6FA0BAB8" wp14:editId="04280ECC">
          <wp:simplePos x="0" y="0"/>
          <wp:positionH relativeFrom="margin">
            <wp:posOffset>267970</wp:posOffset>
          </wp:positionH>
          <wp:positionV relativeFrom="paragraph">
            <wp:posOffset>137160</wp:posOffset>
          </wp:positionV>
          <wp:extent cx="5343525" cy="6858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43525" cy="6858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E45"/>
    <w:multiLevelType w:val="hybridMultilevel"/>
    <w:tmpl w:val="D068B856"/>
    <w:lvl w:ilvl="0" w:tplc="8216ED0C">
      <w:numFmt w:val="bullet"/>
      <w:lvlText w:val="-"/>
      <w:lvlJc w:val="left"/>
      <w:pPr>
        <w:ind w:left="1636" w:hanging="360"/>
      </w:pPr>
      <w:rPr>
        <w:rFonts w:ascii="Calibri" w:eastAsiaTheme="minorEastAsia" w:hAnsi="Calibri" w:cstheme="minorBidi" w:hint="default"/>
      </w:rPr>
    </w:lvl>
    <w:lvl w:ilvl="1" w:tplc="34090003" w:tentative="1">
      <w:start w:val="1"/>
      <w:numFmt w:val="bullet"/>
      <w:lvlText w:val="o"/>
      <w:lvlJc w:val="left"/>
      <w:pPr>
        <w:ind w:left="2356" w:hanging="360"/>
      </w:pPr>
      <w:rPr>
        <w:rFonts w:ascii="Courier New" w:hAnsi="Courier New" w:cs="Courier New" w:hint="default"/>
      </w:rPr>
    </w:lvl>
    <w:lvl w:ilvl="2" w:tplc="34090005" w:tentative="1">
      <w:start w:val="1"/>
      <w:numFmt w:val="bullet"/>
      <w:lvlText w:val=""/>
      <w:lvlJc w:val="left"/>
      <w:pPr>
        <w:ind w:left="3076" w:hanging="360"/>
      </w:pPr>
      <w:rPr>
        <w:rFonts w:ascii="Wingdings" w:hAnsi="Wingdings" w:hint="default"/>
      </w:rPr>
    </w:lvl>
    <w:lvl w:ilvl="3" w:tplc="34090001" w:tentative="1">
      <w:start w:val="1"/>
      <w:numFmt w:val="bullet"/>
      <w:lvlText w:val=""/>
      <w:lvlJc w:val="left"/>
      <w:pPr>
        <w:ind w:left="3796" w:hanging="360"/>
      </w:pPr>
      <w:rPr>
        <w:rFonts w:ascii="Symbol" w:hAnsi="Symbol" w:hint="default"/>
      </w:rPr>
    </w:lvl>
    <w:lvl w:ilvl="4" w:tplc="34090003" w:tentative="1">
      <w:start w:val="1"/>
      <w:numFmt w:val="bullet"/>
      <w:lvlText w:val="o"/>
      <w:lvlJc w:val="left"/>
      <w:pPr>
        <w:ind w:left="4516" w:hanging="360"/>
      </w:pPr>
      <w:rPr>
        <w:rFonts w:ascii="Courier New" w:hAnsi="Courier New" w:cs="Courier New" w:hint="default"/>
      </w:rPr>
    </w:lvl>
    <w:lvl w:ilvl="5" w:tplc="34090005" w:tentative="1">
      <w:start w:val="1"/>
      <w:numFmt w:val="bullet"/>
      <w:lvlText w:val=""/>
      <w:lvlJc w:val="left"/>
      <w:pPr>
        <w:ind w:left="5236" w:hanging="360"/>
      </w:pPr>
      <w:rPr>
        <w:rFonts w:ascii="Wingdings" w:hAnsi="Wingdings" w:hint="default"/>
      </w:rPr>
    </w:lvl>
    <w:lvl w:ilvl="6" w:tplc="34090001" w:tentative="1">
      <w:start w:val="1"/>
      <w:numFmt w:val="bullet"/>
      <w:lvlText w:val=""/>
      <w:lvlJc w:val="left"/>
      <w:pPr>
        <w:ind w:left="5956" w:hanging="360"/>
      </w:pPr>
      <w:rPr>
        <w:rFonts w:ascii="Symbol" w:hAnsi="Symbol" w:hint="default"/>
      </w:rPr>
    </w:lvl>
    <w:lvl w:ilvl="7" w:tplc="34090003" w:tentative="1">
      <w:start w:val="1"/>
      <w:numFmt w:val="bullet"/>
      <w:lvlText w:val="o"/>
      <w:lvlJc w:val="left"/>
      <w:pPr>
        <w:ind w:left="6676" w:hanging="360"/>
      </w:pPr>
      <w:rPr>
        <w:rFonts w:ascii="Courier New" w:hAnsi="Courier New" w:cs="Courier New" w:hint="default"/>
      </w:rPr>
    </w:lvl>
    <w:lvl w:ilvl="8" w:tplc="3409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91"/>
    <w:rsid w:val="00051168"/>
    <w:rsid w:val="00123F7D"/>
    <w:rsid w:val="00153DAC"/>
    <w:rsid w:val="00207511"/>
    <w:rsid w:val="002A15A9"/>
    <w:rsid w:val="002A1E7B"/>
    <w:rsid w:val="002E3ECE"/>
    <w:rsid w:val="004049FB"/>
    <w:rsid w:val="0048786D"/>
    <w:rsid w:val="004C752F"/>
    <w:rsid w:val="005128AA"/>
    <w:rsid w:val="00520690"/>
    <w:rsid w:val="006B64F7"/>
    <w:rsid w:val="00762D1C"/>
    <w:rsid w:val="007C4E58"/>
    <w:rsid w:val="007E39A3"/>
    <w:rsid w:val="008A5291"/>
    <w:rsid w:val="00900E67"/>
    <w:rsid w:val="00937D10"/>
    <w:rsid w:val="00985CAD"/>
    <w:rsid w:val="0099017B"/>
    <w:rsid w:val="00A7310E"/>
    <w:rsid w:val="00B00B08"/>
    <w:rsid w:val="00B31D2C"/>
    <w:rsid w:val="00BB035B"/>
    <w:rsid w:val="00CD6F21"/>
    <w:rsid w:val="00D16110"/>
    <w:rsid w:val="00D2123E"/>
    <w:rsid w:val="00D224BA"/>
    <w:rsid w:val="00E61633"/>
    <w:rsid w:val="00EE067C"/>
    <w:rsid w:val="00EF05F7"/>
    <w:rsid w:val="00F0165C"/>
    <w:rsid w:val="00F565FF"/>
    <w:rsid w:val="00FA2632"/>
    <w:rsid w:val="00FB4100"/>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6583"/>
  <w15:docId w15:val="{7EF42547-964E-47BD-AD9B-9E90855E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91"/>
  </w:style>
  <w:style w:type="paragraph" w:styleId="Footer">
    <w:name w:val="footer"/>
    <w:basedOn w:val="Normal"/>
    <w:link w:val="FooterChar"/>
    <w:uiPriority w:val="99"/>
    <w:unhideWhenUsed/>
    <w:rsid w:val="008A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91"/>
  </w:style>
  <w:style w:type="paragraph" w:styleId="Date">
    <w:name w:val="Date"/>
    <w:basedOn w:val="Normal"/>
    <w:next w:val="Normal"/>
    <w:link w:val="DateChar"/>
    <w:uiPriority w:val="99"/>
    <w:semiHidden/>
    <w:unhideWhenUsed/>
    <w:rsid w:val="008A5291"/>
  </w:style>
  <w:style w:type="character" w:customStyle="1" w:styleId="DateChar">
    <w:name w:val="Date Char"/>
    <w:basedOn w:val="DefaultParagraphFont"/>
    <w:link w:val="Date"/>
    <w:uiPriority w:val="99"/>
    <w:semiHidden/>
    <w:rsid w:val="008A5291"/>
  </w:style>
  <w:style w:type="paragraph" w:styleId="BalloonText">
    <w:name w:val="Balloon Text"/>
    <w:basedOn w:val="Normal"/>
    <w:link w:val="BalloonTextChar"/>
    <w:uiPriority w:val="99"/>
    <w:semiHidden/>
    <w:unhideWhenUsed/>
    <w:rsid w:val="00FB4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00"/>
    <w:rPr>
      <w:rFonts w:ascii="Segoe UI" w:hAnsi="Segoe UI" w:cs="Segoe UI"/>
      <w:sz w:val="18"/>
      <w:szCs w:val="18"/>
    </w:rPr>
  </w:style>
  <w:style w:type="character" w:styleId="CommentReference">
    <w:name w:val="annotation reference"/>
    <w:basedOn w:val="DefaultParagraphFont"/>
    <w:uiPriority w:val="99"/>
    <w:semiHidden/>
    <w:unhideWhenUsed/>
    <w:rsid w:val="00FB4100"/>
    <w:rPr>
      <w:sz w:val="16"/>
      <w:szCs w:val="16"/>
    </w:rPr>
  </w:style>
  <w:style w:type="paragraph" w:styleId="CommentText">
    <w:name w:val="annotation text"/>
    <w:basedOn w:val="Normal"/>
    <w:link w:val="CommentTextChar"/>
    <w:uiPriority w:val="99"/>
    <w:semiHidden/>
    <w:unhideWhenUsed/>
    <w:rsid w:val="00FB4100"/>
    <w:pPr>
      <w:spacing w:line="240" w:lineRule="auto"/>
    </w:pPr>
    <w:rPr>
      <w:sz w:val="20"/>
      <w:szCs w:val="20"/>
    </w:rPr>
  </w:style>
  <w:style w:type="character" w:customStyle="1" w:styleId="CommentTextChar">
    <w:name w:val="Comment Text Char"/>
    <w:basedOn w:val="DefaultParagraphFont"/>
    <w:link w:val="CommentText"/>
    <w:uiPriority w:val="99"/>
    <w:semiHidden/>
    <w:rsid w:val="00FB4100"/>
    <w:rPr>
      <w:sz w:val="20"/>
      <w:szCs w:val="20"/>
    </w:rPr>
  </w:style>
  <w:style w:type="paragraph" w:styleId="CommentSubject">
    <w:name w:val="annotation subject"/>
    <w:basedOn w:val="CommentText"/>
    <w:next w:val="CommentText"/>
    <w:link w:val="CommentSubjectChar"/>
    <w:uiPriority w:val="99"/>
    <w:semiHidden/>
    <w:unhideWhenUsed/>
    <w:rsid w:val="00FB4100"/>
    <w:rPr>
      <w:b/>
      <w:bCs/>
    </w:rPr>
  </w:style>
  <w:style w:type="character" w:customStyle="1" w:styleId="CommentSubjectChar">
    <w:name w:val="Comment Subject Char"/>
    <w:basedOn w:val="CommentTextChar"/>
    <w:link w:val="CommentSubject"/>
    <w:uiPriority w:val="99"/>
    <w:semiHidden/>
    <w:rsid w:val="00FB4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Rey Henderson</dc:creator>
  <cp:lastModifiedBy>Sylwyn Sheen Alba</cp:lastModifiedBy>
  <cp:revision>5</cp:revision>
  <dcterms:created xsi:type="dcterms:W3CDTF">2017-12-12T05:22:00Z</dcterms:created>
  <dcterms:modified xsi:type="dcterms:W3CDTF">2017-12-12T05:27:00Z</dcterms:modified>
</cp:coreProperties>
</file>