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2A278A" w14:paraId="2E0B647E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2DB5AF1B" w14:textId="77777777" w:rsidR="00C71D6A" w:rsidRPr="002A278A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2A2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6658EA" w:rsidRPr="002A2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71D6A" w:rsidRPr="002A278A" w14:paraId="09C49D5B" w14:textId="77777777" w:rsidTr="00C71D6A">
        <w:tc>
          <w:tcPr>
            <w:tcW w:w="934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be situation"/>
              <w:tag w:val="Describe situation"/>
              <w:id w:val="1455289423"/>
              <w:placeholder>
                <w:docPart w:val="DefaultPlaceholder_1081868574"/>
              </w:placeholder>
              <w15:color w:val="0000FF"/>
            </w:sdtPr>
            <w:sdtEndPr/>
            <w:sdtContent>
              <w:p w14:paraId="061B0CC5" w14:textId="10498566" w:rsidR="00AC5968" w:rsidRDefault="00EA7102" w:rsidP="00AC5968">
                <w:pPr>
                  <w:tabs>
                    <w:tab w:val="left" w:pos="3421"/>
                  </w:tabs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On 27th of December 2017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the region of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Paoua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in the Central Africa</w:t>
                </w:r>
                <w:r w:rsidR="00A01E3C">
                  <w:rPr>
                    <w:rFonts w:asciiTheme="minorHAnsi" w:hAnsiTheme="minorHAnsi" w:cstheme="minorHAnsi"/>
                    <w:sz w:val="22"/>
                    <w:szCs w:val="22"/>
                  </w:rPr>
                  <w:t>n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Republic </w:t>
                </w:r>
                <w:r w:rsidR="00A01E3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(CAR)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was affected by fighting between armed groups</w:t>
                </w:r>
                <w:r w:rsidR="00A01E3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which signalled the start of a prolonged </w:t>
                </w:r>
                <w:r w:rsidR="00FE3F9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slow-onset </w:t>
                </w:r>
                <w:r w:rsidR="00A01E3C">
                  <w:rPr>
                    <w:rFonts w:asciiTheme="minorHAnsi" w:hAnsiTheme="minorHAnsi" w:cstheme="minorHAnsi"/>
                    <w:sz w:val="22"/>
                    <w:szCs w:val="22"/>
                  </w:rPr>
                  <w:t>crisis in th</w:t>
                </w:r>
                <w:r w:rsidR="00FE3F9B">
                  <w:rPr>
                    <w:rFonts w:asciiTheme="minorHAnsi" w:hAnsiTheme="minorHAnsi" w:cstheme="minorHAnsi"/>
                    <w:sz w:val="22"/>
                    <w:szCs w:val="22"/>
                  </w:rPr>
                  <w:t>is particular</w:t>
                </w:r>
                <w:r w:rsidR="00A01E3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region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 A</w:t>
                </w:r>
                <w:r w:rsidR="00F97059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 least </w:t>
                </w:r>
                <w:r w:rsidR="00FE3301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78,000 People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from the villages of </w:t>
                </w:r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Bah-</w:t>
                </w:r>
                <w:proofErr w:type="spellStart"/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Bessar</w:t>
                </w:r>
                <w:proofErr w:type="spellEnd"/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, Mia-</w:t>
                </w:r>
                <w:proofErr w:type="spellStart"/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Pendé</w:t>
                </w:r>
                <w:proofErr w:type="spellEnd"/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, Nana-</w:t>
                </w:r>
                <w:proofErr w:type="spellStart"/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Barya</w:t>
                </w:r>
                <w:proofErr w:type="spellEnd"/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and </w:t>
                </w:r>
                <w:proofErr w:type="spellStart"/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Banh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in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Ouham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Pende</w:t>
                </w:r>
                <w:proofErr w:type="spellEnd"/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FE3F9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were </w:t>
                </w:r>
                <w:r w:rsidR="00FE3301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forced to flee their homes in search of refuge and protection</w:t>
                </w:r>
                <w:r w:rsidR="00A81E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F97059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mostly fleeing </w:t>
                </w:r>
                <w:r w:rsidR="000177D6">
                  <w:rPr>
                    <w:rFonts w:asciiTheme="minorHAnsi" w:hAnsiTheme="minorHAnsi" w:cstheme="minorHAnsi"/>
                    <w:sz w:val="22"/>
                    <w:szCs w:val="22"/>
                  </w:rPr>
                  <w:t>to</w:t>
                </w:r>
                <w:r w:rsidR="00F97059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FE3301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the city of </w:t>
                </w:r>
                <w:proofErr w:type="spellStart"/>
                <w:r w:rsidR="00FE3301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Paoua</w:t>
                </w:r>
                <w:proofErr w:type="spellEnd"/>
                <w:r w:rsidR="00EA060E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 w:rsidR="000177D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>Due to hosting IDP</w:t>
                </w:r>
                <w:r w:rsidR="00A01E3C">
                  <w:rPr>
                    <w:rFonts w:asciiTheme="minorHAnsi" w:hAnsiTheme="minorHAnsi" w:cstheme="minorHAnsi"/>
                    <w:sz w:val="22"/>
                    <w:szCs w:val="22"/>
                  </w:rPr>
                  <w:t>s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over an extended period, the residents of</w:t>
                </w:r>
                <w:r w:rsidR="00AC5968"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AC5968"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Paoua</w:t>
                </w:r>
                <w:proofErr w:type="spellEnd"/>
                <w:r w:rsidR="00AC5968"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city 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(the </w:t>
                </w:r>
                <w:r w:rsidR="00AC5968"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host population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of around </w:t>
                </w:r>
                <w:r w:rsidR="00AC5968"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40,000 people)</w:t>
                </w:r>
                <w:r w:rsidR="00A01E3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have </w:t>
                </w:r>
                <w:r w:rsidR="00A01E3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increasingly </w:t>
                </w:r>
                <w:r w:rsidR="00AC5968"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exhausted family resources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are also now in need of support. </w:t>
                </w:r>
              </w:p>
              <w:p w14:paraId="56C5909F" w14:textId="77777777" w:rsidR="00AC5968" w:rsidRDefault="00AC5968" w:rsidP="00A81EDD">
                <w:pPr>
                  <w:tabs>
                    <w:tab w:val="left" w:pos="3421"/>
                  </w:tabs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744A004C" w14:textId="5CC52DB8" w:rsidR="00CD6AB8" w:rsidRDefault="00EA7102" w:rsidP="00A81EDD">
                <w:pPr>
                  <w:tabs>
                    <w:tab w:val="left" w:pos="3421"/>
                  </w:tabs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In June </w:t>
                </w:r>
                <w:r w:rsidR="00A01E3C">
                  <w:rPr>
                    <w:rFonts w:asciiTheme="minorHAnsi" w:hAnsiTheme="minorHAnsi" w:cstheme="minorHAnsi"/>
                    <w:sz w:val="22"/>
                    <w:szCs w:val="22"/>
                  </w:rPr>
                  <w:t>2018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as fighting 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>continued to decrease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IDPs 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from the city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Paoua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(</w:t>
                </w:r>
                <w:r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68,670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), started </w:t>
                </w:r>
                <w:r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returning to their </w:t>
                </w:r>
                <w:r w:rsidR="00AC5968"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villages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>, only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to find 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burnt down </w:t>
                </w:r>
                <w:r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ho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mes</w:t>
                </w:r>
                <w:r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schools and 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destroyed </w:t>
                </w:r>
                <w:r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livelihoods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Because of</w:t>
                </w:r>
                <w:r w:rsidR="000177D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this desperation, many prefer to 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return </w:t>
                </w:r>
                <w:r w:rsidR="000177D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to the city of </w:t>
                </w:r>
                <w:proofErr w:type="spellStart"/>
                <w:r w:rsidR="000177D6">
                  <w:rPr>
                    <w:rFonts w:asciiTheme="minorHAnsi" w:hAnsiTheme="minorHAnsi" w:cstheme="minorHAnsi"/>
                    <w:sz w:val="22"/>
                    <w:szCs w:val="22"/>
                  </w:rPr>
                  <w:t>Paoua</w:t>
                </w:r>
                <w:proofErr w:type="spellEnd"/>
                <w:r w:rsidR="000177D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to seek</w:t>
                </w:r>
                <w:r w:rsidR="000177D6"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humanitarian assistance or other means of support</w:t>
                </w:r>
                <w:r w:rsidR="000177D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and continue to live as IDPs in the city of </w:t>
                </w:r>
                <w:proofErr w:type="spellStart"/>
                <w:r w:rsidR="000177D6">
                  <w:rPr>
                    <w:rFonts w:asciiTheme="minorHAnsi" w:hAnsiTheme="minorHAnsi" w:cstheme="minorHAnsi"/>
                    <w:sz w:val="22"/>
                    <w:szCs w:val="22"/>
                  </w:rPr>
                  <w:t>Paoua</w:t>
                </w:r>
                <w:proofErr w:type="spellEnd"/>
                <w:r w:rsidR="000177D6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55FA49F6" w14:textId="77777777" w:rsidR="00AC5968" w:rsidRPr="00CD6AB8" w:rsidRDefault="00AC5968" w:rsidP="00A81EDD">
                <w:pPr>
                  <w:tabs>
                    <w:tab w:val="left" w:pos="3421"/>
                  </w:tabs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7DF44100" w14:textId="77777777" w:rsidR="00EA060E" w:rsidRDefault="00657BA9" w:rsidP="00A81EDD">
                <w:pPr>
                  <w:tabs>
                    <w:tab w:val="left" w:pos="3421"/>
                  </w:tabs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There is necessity</w:t>
                </w:r>
                <w:r w:rsidR="00A1695B"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to save lives and alleviate suffering of people including children and women affected by</w:t>
                </w:r>
                <w:r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the conflict in </w:t>
                </w:r>
                <w:proofErr w:type="spellStart"/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>Paoua</w:t>
                </w:r>
                <w:proofErr w:type="spellEnd"/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city and the villages in </w:t>
                </w:r>
                <w:proofErr w:type="spellStart"/>
                <w:r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Ouham</w:t>
                </w:r>
                <w:proofErr w:type="spellEnd"/>
                <w:r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615F25"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>Pendé</w:t>
                </w:r>
                <w:proofErr w:type="spellEnd"/>
                <w:r w:rsidRP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prefecture.</w:t>
                </w:r>
                <w:r w:rsidR="00A169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1E6E86A7" w14:textId="77777777" w:rsidR="00EA060E" w:rsidRDefault="00EA060E" w:rsidP="00A81EDD">
                <w:pPr>
                  <w:tabs>
                    <w:tab w:val="left" w:pos="3421"/>
                  </w:tabs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11306CA5" w14:textId="5EFECA67" w:rsidR="00C71D6A" w:rsidRPr="002A278A" w:rsidRDefault="00A01E3C" w:rsidP="00A81EDD">
                <w:pPr>
                  <w:tabs>
                    <w:tab w:val="left" w:pos="3421"/>
                  </w:tabs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The ACT CAR F</w:t>
                </w:r>
                <w:r w:rsidR="00EA060E">
                  <w:rPr>
                    <w:rFonts w:asciiTheme="minorHAnsi" w:hAnsiTheme="minorHAnsi" w:cstheme="minorHAnsi"/>
                    <w:sz w:val="22"/>
                    <w:szCs w:val="22"/>
                  </w:rPr>
                  <w:t>orum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, which was officially established in 2018,</w:t>
                </w:r>
                <w:r w:rsidR="00EA060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is issuing </w:t>
                </w:r>
                <w:r w:rsidR="00EA060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this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C</w:t>
                </w:r>
                <w:r w:rsidR="00EA060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all for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</w:t>
                </w:r>
                <w:r w:rsidR="00EA060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ction </w:t>
                </w:r>
                <w:r w:rsid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to raise 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support and respond to </w:t>
                </w:r>
                <w:r w:rsidR="00EA710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the plight of IDPs, returnees and host communities in </w:t>
                </w:r>
                <w:proofErr w:type="spellStart"/>
                <w:r w:rsidR="00EA7102">
                  <w:rPr>
                    <w:rFonts w:asciiTheme="minorHAnsi" w:hAnsiTheme="minorHAnsi" w:cstheme="minorHAnsi"/>
                    <w:sz w:val="22"/>
                    <w:szCs w:val="22"/>
                  </w:rPr>
                  <w:t>Ouham</w:t>
                </w:r>
                <w:proofErr w:type="spellEnd"/>
                <w:r w:rsidR="00EA710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EA7102">
                  <w:rPr>
                    <w:rFonts w:asciiTheme="minorHAnsi" w:hAnsiTheme="minorHAnsi" w:cstheme="minorHAnsi"/>
                    <w:sz w:val="22"/>
                    <w:szCs w:val="22"/>
                  </w:rPr>
                  <w:t>Pende</w:t>
                </w:r>
                <w:proofErr w:type="spellEnd"/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; </w:t>
                </w:r>
                <w:r w:rsidR="00EA710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more specifically 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IDPs </w:t>
                </w:r>
                <w:r w:rsidR="00EA710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in </w:t>
                </w:r>
                <w:proofErr w:type="spellStart"/>
                <w:r w:rsidR="00EA7102">
                  <w:rPr>
                    <w:rFonts w:asciiTheme="minorHAnsi" w:hAnsiTheme="minorHAnsi" w:cstheme="minorHAnsi"/>
                    <w:sz w:val="22"/>
                    <w:szCs w:val="22"/>
                  </w:rPr>
                  <w:t>Paoua</w:t>
                </w:r>
                <w:proofErr w:type="spellEnd"/>
                <w:r w:rsidR="00EA710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city</w:t>
                </w:r>
                <w:r w:rsidR="00AC596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who would wish to resettle back to their villages</w:t>
                </w:r>
                <w:r w:rsid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This initiative by the </w:t>
                </w:r>
                <w:r w:rsidR="00CD6AB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CAR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</w:t>
                </w:r>
                <w:r w:rsidR="00EA060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orum is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seen as a crucial initial undertaking to strengthen how ACT Forum members work collaborate in responding to what has become a complex emergency. </w:t>
                </w:r>
              </w:p>
            </w:sdtContent>
          </w:sdt>
        </w:tc>
      </w:tr>
      <w:tr w:rsidR="00C71D6A" w:rsidRPr="002A278A" w14:paraId="55DDF87D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6D5745D" w14:textId="77777777" w:rsidR="00C71D6A" w:rsidRPr="002A278A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6658EA" w:rsidRPr="002A2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71D6A" w:rsidRPr="002A278A" w14:paraId="4A38AAE7" w14:textId="77777777" w:rsidTr="00C71D6A">
        <w:tc>
          <w:tcPr>
            <w:tcW w:w="934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ption of needs"/>
              <w:tag w:val="Description of needs"/>
              <w:id w:val="-669485551"/>
              <w:placeholder>
                <w:docPart w:val="DefaultPlaceholder_1081868574"/>
              </w:placeholder>
              <w15:color w:val="0000FF"/>
            </w:sdtPr>
            <w:sdtEndPr>
              <w:rPr>
                <w:highlight w:val="none"/>
              </w:rPr>
            </w:sdtEndPr>
            <w:sdtContent>
              <w:p w14:paraId="3F92B20C" w14:textId="77777777" w:rsidR="004B7073" w:rsidRPr="002A278A" w:rsidRDefault="00DC74ED" w:rsidP="00A961E3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>The conflict</w:t>
                </w:r>
                <w:r w:rsidR="00F97059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>and infl</w:t>
                </w:r>
                <w:r w:rsidR="00F321D9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>ux of IDPs</w:t>
                </w:r>
                <w:r w:rsidR="008A7886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and returnees has</w:t>
                </w:r>
                <w:r w:rsidR="00F321D9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put the whole ar</w:t>
                </w:r>
                <w:r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ea in </w:t>
                </w:r>
                <w:r w:rsidR="00F803DF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 state of crisis. The people </w:t>
                </w:r>
                <w:r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>affected by the conflict find themselves in a desperate situation, with multiple unmet humanitarian needs like food, water and shelter.</w:t>
                </w:r>
                <w:r w:rsidR="00F803DF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Food security situation is dire, as the people had to flee just before harvest time, leaving their crops behind</w:t>
                </w:r>
                <w:r w:rsidR="009941ED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and most of them returned where houses, schools had been burnt, properties and livelihoods had been lost</w:t>
                </w:r>
                <w:r w:rsidR="00F803DF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In addition, access to vital services like education has been critically disrupted for both IDPs and host communities, as schools </w:t>
                </w:r>
                <w:r w:rsidR="005E7D5B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were </w:t>
                </w:r>
                <w:r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used as temporary shelters, teachers have </w:t>
                </w:r>
                <w:r w:rsidR="00F97059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also </w:t>
                </w:r>
                <w:r w:rsidR="00F803DF"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>fled or been killed, and childr</w:t>
                </w:r>
                <w:r w:rsidRPr="005E7D5B">
                  <w:rPr>
                    <w:rFonts w:asciiTheme="minorHAnsi" w:hAnsiTheme="minorHAnsi" w:cstheme="minorHAnsi"/>
                    <w:sz w:val="22"/>
                    <w:szCs w:val="22"/>
                  </w:rPr>
                  <w:t>en in host</w:t>
                </w:r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communities compete with IDP children </w:t>
                </w:r>
                <w:r w:rsidR="00F97059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for </w:t>
                </w:r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remaining places in the few remaining, hardly function</w:t>
                </w:r>
                <w:r w:rsidR="002A278A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ing</w:t>
                </w:r>
                <w:r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schools.</w:t>
                </w:r>
              </w:p>
            </w:sdtContent>
          </w:sdt>
          <w:p w14:paraId="79C539A4" w14:textId="77777777" w:rsidR="00C72818" w:rsidRPr="002A278A" w:rsidRDefault="00C72818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14D21" w14:textId="782F0A64" w:rsidR="00081E5D" w:rsidRPr="002A278A" w:rsidRDefault="00A961E3" w:rsidP="00994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The dire situation is further compounded </w:t>
            </w:r>
            <w:r w:rsidR="002A278A" w:rsidRPr="002A278A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B8338D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escription of disaster (e.g. drought, conflict, etc.)"/>
                <w:tag w:val="description of disaster (e.g. drought, conflict, etc.)"/>
                <w:id w:val="592132703"/>
                <w:placeholder>
                  <w:docPart w:val="AC169B6C790D49A08B114707443F4125"/>
                </w:placeholder>
                <w15:color w:val="0000FF"/>
              </w:sdtPr>
              <w:sdtEndPr/>
              <w:sdtContent>
                <w:r w:rsidR="00F321D9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continuously volatile security situation and lack of </w:t>
                </w:r>
                <w:r w:rsidR="002A278A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government</w:t>
                </w:r>
                <w:r w:rsidR="00F321D9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structures to provide protection and basic needs for </w:t>
                </w:r>
              </w:sdtContent>
            </w:sdt>
            <w:r w:rsidR="00E5693D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278A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2A27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278A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More specifically </w:t>
            </w:r>
            <w:r w:rsidRPr="002A278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A01E3C">
              <w:rPr>
                <w:rFonts w:asciiTheme="minorHAnsi" w:hAnsiTheme="minorHAnsi" w:cstheme="minorHAnsi"/>
                <w:sz w:val="22"/>
                <w:szCs w:val="22"/>
              </w:rPr>
              <w:t xml:space="preserve"> women and girls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15:color w:val="0000FF"/>
              </w:sdtPr>
              <w:sdtEndPr/>
              <w:sdtContent>
                <w:r w:rsidR="002A278A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who </w:t>
                </w:r>
                <w:r w:rsidR="00F321D9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are especially hard</w:t>
                </w:r>
                <w:r w:rsidR="00A01E3C">
                  <w:rPr>
                    <w:rFonts w:asciiTheme="minorHAnsi" w:hAnsiTheme="minorHAnsi" w:cstheme="minorHAnsi"/>
                    <w:sz w:val="22"/>
                    <w:szCs w:val="22"/>
                  </w:rPr>
                  <w:t>-</w:t>
                </w:r>
                <w:r w:rsidR="00F321D9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hit by the situation</w:t>
                </w:r>
              </w:sdtContent>
            </w:sdt>
            <w:r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378C9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</w:tc>
      </w:tr>
      <w:tr w:rsidR="00C71D6A" w:rsidRPr="002A278A" w14:paraId="78B87D28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7B01376E" w14:textId="77777777" w:rsidR="00C71D6A" w:rsidRPr="002A278A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A2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6658EA" w:rsidRPr="002A2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71D6A" w:rsidRPr="002A278A" w14:paraId="51BCEFDF" w14:textId="77777777" w:rsidTr="00C71D6A">
        <w:tc>
          <w:tcPr>
            <w:tcW w:w="9344" w:type="dxa"/>
          </w:tcPr>
          <w:p w14:paraId="58A64DA8" w14:textId="77777777" w:rsidR="00B003F5" w:rsidRPr="002A278A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78A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2A27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3614"/>
              <w:gridCol w:w="4978"/>
            </w:tblGrid>
            <w:tr w:rsidR="00376D1B" w:rsidRPr="00A01E3C" w14:paraId="6A18EECA" w14:textId="77777777" w:rsidTr="001A291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3712981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7EFE160C" w14:textId="77777777" w:rsidR="00376D1B" w:rsidRPr="002A278A" w:rsidRDefault="00DC74ED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614" w:type="dxa"/>
                </w:tcPr>
                <w:p w14:paraId="74A0B966" w14:textId="77777777" w:rsidR="00376D1B" w:rsidRPr="002A278A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15:color w:val="0000FF"/>
                </w:sdtPr>
                <w:sdtEndPr/>
                <w:sdtContent>
                  <w:tc>
                    <w:tcPr>
                      <w:tcW w:w="4978" w:type="dxa"/>
                    </w:tcPr>
                    <w:p w14:paraId="54F585C0" w14:textId="77777777" w:rsidR="00376D1B" w:rsidRPr="00615F25" w:rsidRDefault="00DC74ED" w:rsidP="00DC74E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 w:rsidRPr="00615F2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UNOCHA, WFP, UNHCR, UNICEF, IOM</w:t>
                      </w:r>
                    </w:p>
                  </w:tc>
                </w:sdtContent>
              </w:sdt>
            </w:tr>
            <w:tr w:rsidR="00376D1B" w:rsidRPr="002A278A" w14:paraId="2EC94A1F" w14:textId="77777777" w:rsidTr="001A291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4888179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8DA5A1" w14:textId="77777777" w:rsidR="00376D1B" w:rsidRPr="002A278A" w:rsidRDefault="00DC74ED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614" w:type="dxa"/>
                </w:tcPr>
                <w:p w14:paraId="2A18010F" w14:textId="77777777" w:rsidR="00376D1B" w:rsidRPr="002A278A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15:color w:val="0000FF"/>
                </w:sdtPr>
                <w:sdtEndPr/>
                <w:sdtContent>
                  <w:tc>
                    <w:tcPr>
                      <w:tcW w:w="4978" w:type="dxa"/>
                    </w:tcPr>
                    <w:p w14:paraId="75ED61AE" w14:textId="3FAE928B" w:rsidR="00376D1B" w:rsidRPr="002A278A" w:rsidRDefault="00DC74ED" w:rsidP="00DC74E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7D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DRC, Oxfam, </w:t>
                      </w:r>
                      <w:proofErr w:type="spellStart"/>
                      <w:r w:rsidR="001A291A" w:rsidRPr="005E7D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Solidarites</w:t>
                      </w:r>
                      <w:proofErr w:type="spellEnd"/>
                      <w:r w:rsidRPr="005E7D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IEDA Relief, War Child, MSF</w:t>
                      </w:r>
                      <w:r w:rsidR="00AE3967" w:rsidRPr="005E7D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? Mentor Initiative</w:t>
                      </w:r>
                    </w:p>
                  </w:tc>
                </w:sdtContent>
              </w:sdt>
            </w:tr>
            <w:tr w:rsidR="00376D1B" w:rsidRPr="002A278A" w14:paraId="5AD5002F" w14:textId="77777777" w:rsidTr="001A291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41870891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7B2D4F1D" w14:textId="77777777" w:rsidR="00376D1B" w:rsidRPr="002A278A" w:rsidRDefault="00DC74ED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614" w:type="dxa"/>
                </w:tcPr>
                <w:p w14:paraId="14411329" w14:textId="77777777" w:rsidR="00376D1B" w:rsidRPr="002A278A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15:color w:val="0000FF"/>
                </w:sdtPr>
                <w:sdtEndPr/>
                <w:sdtContent>
                  <w:tc>
                    <w:tcPr>
                      <w:tcW w:w="4978" w:type="dxa"/>
                    </w:tcPr>
                    <w:p w14:paraId="1F88B6AE" w14:textId="77777777" w:rsidR="00376D1B" w:rsidRPr="002A278A" w:rsidRDefault="00DC74ED" w:rsidP="00DC74E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ICRC</w:t>
                      </w:r>
                    </w:p>
                  </w:tc>
                </w:sdtContent>
              </w:sdt>
            </w:tr>
            <w:tr w:rsidR="00376D1B" w:rsidRPr="002A278A" w14:paraId="5EBA92E1" w14:textId="77777777" w:rsidTr="001A291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3014234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874F626" w14:textId="77777777" w:rsidR="00376D1B" w:rsidRPr="002A278A" w:rsidRDefault="00DC74ED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614" w:type="dxa"/>
                </w:tcPr>
                <w:p w14:paraId="7A13D8EE" w14:textId="77777777" w:rsidR="00376D1B" w:rsidRPr="002A278A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15:color w:val="0000FF"/>
                </w:sdtPr>
                <w:sdtEndPr/>
                <w:sdtContent>
                  <w:tc>
                    <w:tcPr>
                      <w:tcW w:w="4978" w:type="dxa"/>
                    </w:tcPr>
                    <w:p w14:paraId="66762D73" w14:textId="77777777" w:rsidR="00376D1B" w:rsidRPr="002A278A" w:rsidRDefault="00DC74ED" w:rsidP="00DC74E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MINUSCA</w:t>
                      </w:r>
                    </w:p>
                  </w:tc>
                </w:sdtContent>
              </w:sdt>
            </w:tr>
            <w:tr w:rsidR="00376D1B" w:rsidRPr="002A278A" w14:paraId="73E15E48" w14:textId="77777777" w:rsidTr="001A291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3301950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6A1B67A" w14:textId="77777777" w:rsidR="00376D1B" w:rsidRPr="002A278A" w:rsidRDefault="00DC74ED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614" w:type="dxa"/>
                </w:tcPr>
                <w:p w14:paraId="74E24002" w14:textId="77777777" w:rsidR="00376D1B" w:rsidRPr="002A278A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15:color w:val="0000FF"/>
                </w:sdtPr>
                <w:sdtEndPr/>
                <w:sdtContent>
                  <w:tc>
                    <w:tcPr>
                      <w:tcW w:w="4978" w:type="dxa"/>
                    </w:tcPr>
                    <w:p w14:paraId="26BE76D4" w14:textId="77777777" w:rsidR="00376D1B" w:rsidRPr="002A278A" w:rsidRDefault="00DC74ED" w:rsidP="00DC74E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JUPEDEC, AFBRD</w:t>
                      </w:r>
                    </w:p>
                  </w:tc>
                </w:sdtContent>
              </w:sdt>
            </w:tr>
          </w:tbl>
          <w:p w14:paraId="27EAE3FF" w14:textId="77777777" w:rsidR="00B003F5" w:rsidRPr="002A278A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98094" w14:textId="77777777" w:rsidR="00081E5D" w:rsidRPr="002A278A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2A278A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15:color w:val="0000FF"/>
              </w:sdtPr>
              <w:sdtEndPr/>
              <w:sdtContent>
                <w:r w:rsidR="00DC74ED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UNOCHA and thematic sub-clusters and working groups</w:t>
                </w:r>
              </w:sdtContent>
            </w:sdt>
            <w:r w:rsidR="00CD72AB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372387" w:rsidRPr="002A278A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15:color w:val="0000FF"/>
              </w:sdtPr>
              <w:sdtEndPr/>
              <w:sdtContent>
                <w:r w:rsidR="00DC74ED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on working group, sub-</w:t>
                </w:r>
                <w:r w:rsidR="00DC74ED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 xml:space="preserve">cluster and OCHA </w:t>
                </w:r>
                <w:r w:rsidR="001A291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UN </w:t>
                </w:r>
                <w:r w:rsidR="00DC74ED" w:rsidRPr="002A278A">
                  <w:rPr>
                    <w:rFonts w:asciiTheme="minorHAnsi" w:hAnsiTheme="minorHAnsi" w:cstheme="minorHAnsi"/>
                    <w:sz w:val="22"/>
                    <w:szCs w:val="22"/>
                  </w:rPr>
                  <w:t>level</w:t>
                </w:r>
              </w:sdtContent>
            </w:sdt>
            <w:r w:rsidR="00372387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) and </w:t>
            </w:r>
            <w:r w:rsidR="005813D2" w:rsidRPr="002A278A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2A278A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2A278A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2E06B0E4" w14:textId="77777777" w:rsidR="00081E5D" w:rsidRPr="002A278A" w:rsidRDefault="00081E5D" w:rsidP="003049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D6A" w:rsidRPr="002A278A" w14:paraId="54CD6D22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584B1E12" w14:textId="3E6EFE67" w:rsidR="00C71D6A" w:rsidRPr="002A278A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A2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ACT A</w:t>
            </w:r>
            <w:r w:rsidR="00B31B55" w:rsidRPr="002A2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6658EA" w:rsidRPr="002A27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4D27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CAR Forum</w:t>
            </w:r>
          </w:p>
        </w:tc>
      </w:tr>
      <w:tr w:rsidR="00C71D6A" w:rsidRPr="002A278A" w14:paraId="720EC7E8" w14:textId="77777777" w:rsidTr="00C71D6A">
        <w:tc>
          <w:tcPr>
            <w:tcW w:w="9344" w:type="dxa"/>
          </w:tcPr>
          <w:p w14:paraId="67E08DF6" w14:textId="77777777" w:rsidR="000B6571" w:rsidRPr="002A278A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2A278A" w14:paraId="49B8D30F" w14:textId="77777777" w:rsidTr="002A278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10377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FFFFFF" w:themeFill="background1"/>
                    </w:tcPr>
                    <w:p w14:paraId="2CB303B0" w14:textId="77777777" w:rsidR="000B6571" w:rsidRPr="002A278A" w:rsidRDefault="00DC74ED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FFFFFF" w:themeFill="background1"/>
                </w:tcPr>
                <w:p w14:paraId="6AA1514C" w14:textId="77777777" w:rsidR="000B6571" w:rsidRPr="002A278A" w:rsidRDefault="000B6571" w:rsidP="00DC74ED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</w:t>
                  </w:r>
                  <w:r w:rsid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 Forum 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15:color w:val="0000FF"/>
                    </w:sdtPr>
                    <w:sdtEndPr/>
                    <w:sdtContent>
                      <w:r w:rsidR="00DC74ED" w:rsidRP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CAR</w:t>
                      </w:r>
                    </w:sdtContent>
                  </w:sdt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15:color w:val="0000FF"/>
                    </w:sdtPr>
                    <w:sdtEndPr/>
                    <w:sdtContent>
                      <w:r w:rsidR="00DC74ED" w:rsidRP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2013 (LWF and FCA</w:t>
                      </w:r>
                      <w:r w:rsidR="002A278A" w:rsidRP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since 2013</w:t>
                      </w:r>
                      <w:r w:rsidR="00DC74ED" w:rsidRP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and </w:t>
                      </w:r>
                      <w:r w:rsidR="002A278A" w:rsidRP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DCA since 2015</w:t>
                      </w:r>
                    </w:sdtContent>
                  </w:sdt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now helping/planning to help people affected by the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explanation of trigger issue"/>
                      <w:tag w:val="explanation of trigger issue"/>
                      <w:id w:val="-1427656444"/>
                      <w:placeholder>
                        <w:docPart w:val="DefaultPlaceholder_1081868574"/>
                      </w:placeholder>
                      <w15:color w:val="0000FF"/>
                    </w:sdtPr>
                    <w:sdtEndPr/>
                    <w:sdtContent>
                      <w:r w:rsidR="00DC74ED" w:rsidRP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armed conflict in the country</w:t>
                      </w:r>
                    </w:sdtContent>
                  </w:sdt>
                </w:p>
              </w:tc>
            </w:tr>
            <w:tr w:rsidR="000B6571" w:rsidRPr="002A278A" w14:paraId="684D35BE" w14:textId="77777777" w:rsidTr="002A278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FFFFFF" w:themeFill="background1"/>
                    </w:tcPr>
                    <w:p w14:paraId="5285C95B" w14:textId="77777777" w:rsidR="000B6571" w:rsidRPr="002A278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FFFFFF" w:themeFill="background1"/>
                </w:tcPr>
                <w:p w14:paraId="718A78E7" w14:textId="77777777" w:rsidR="000B6571" w:rsidRPr="002A278A" w:rsidRDefault="000B6571" w:rsidP="00E5693D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</w:t>
                  </w:r>
                  <w:r w:rsid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 Forum 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works in areas affected by</w:t>
                  </w:r>
                  <w:r w:rsidR="00F213AF"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="00E5693D"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description of disaster (e.g. drought, conflict, etc.)"/>
                      <w:tag w:val="description of disaster (e.g. drought, conflict, etc.)"/>
                      <w:id w:val="-1929261264"/>
                      <w:placeholder>
                        <w:docPart w:val="EA3B234DF93B46158FB625E8FF0D189A"/>
                      </w:placeholder>
                      <w15:color w:val="0000FF"/>
                    </w:sdtPr>
                    <w:sdtEndPr/>
                    <w:sdtContent>
                      <w:r w:rsid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armed conflict</w:t>
                      </w:r>
                    </w:sdtContent>
                  </w:sdt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2A278A" w14:paraId="0D93C520" w14:textId="77777777" w:rsidTr="002A278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FFFFFF" w:themeFill="background1"/>
                    </w:tcPr>
                    <w:p w14:paraId="7513B5BA" w14:textId="77777777" w:rsidR="000B6571" w:rsidRPr="002A278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FFFFFF" w:themeFill="background1"/>
                </w:tcPr>
                <w:p w14:paraId="102F9C81" w14:textId="2738ADD9" w:rsidR="000B6571" w:rsidRPr="002A278A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</w:t>
                  </w:r>
                  <w:r w:rsid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CAR Forum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currently monitoring the situation and is preparing a needs assessment to have an in-depth context analysis and better understanding of existing vulnerabilities.</w:t>
                  </w:r>
                </w:p>
              </w:tc>
            </w:tr>
            <w:tr w:rsidR="000B6571" w:rsidRPr="002A278A" w14:paraId="196EE6CC" w14:textId="77777777" w:rsidTr="002A278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FFFFFF" w:themeFill="background1"/>
                    </w:tcPr>
                    <w:p w14:paraId="78FE224E" w14:textId="77777777" w:rsidR="000B6571" w:rsidRPr="002A278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FFFFFF" w:themeFill="background1"/>
                </w:tcPr>
                <w:p w14:paraId="487707B1" w14:textId="77777777" w:rsidR="000B6571" w:rsidRPr="002A278A" w:rsidRDefault="000B6571" w:rsidP="00D228B6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</w:t>
                  </w:r>
                  <w:r w:rsid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 Forum 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2A278A" w14:paraId="3C6DC78B" w14:textId="77777777" w:rsidTr="002A278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55476615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FFFFFF" w:themeFill="background1"/>
                    </w:tcPr>
                    <w:p w14:paraId="4E98DD40" w14:textId="77777777" w:rsidR="000B6571" w:rsidRPr="002A278A" w:rsidRDefault="00DC74ED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FFFFFF" w:themeFill="background1"/>
                </w:tcPr>
                <w:p w14:paraId="596CC27B" w14:textId="77777777" w:rsidR="000B6571" w:rsidRPr="002A278A" w:rsidRDefault="000B6571" w:rsidP="00DC74E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collaboration with relevant stakeholders, the ACT </w:t>
                  </w:r>
                  <w:r w:rsid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 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forum has identified a gap in</w:t>
                  </w:r>
                  <w:r w:rsidR="00A74C90"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15:color w:val="0000FF"/>
                    </w:sdtPr>
                    <w:sdtEndPr/>
                    <w:sdtContent>
                      <w:r w:rsidR="00DC74ED" w:rsidRP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Food Security and Livelihoods, Education, Psychosocial support, WASH, Shelter and NFI</w:t>
                      </w:r>
                    </w:sdtContent>
                  </w:sdt>
                  <w:r w:rsidR="00A74C90"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2A278A" w14:paraId="3DB5B5CE" w14:textId="77777777" w:rsidTr="002A278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20847880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FFFFFF" w:themeFill="background1"/>
                    </w:tcPr>
                    <w:p w14:paraId="5A8CF7AF" w14:textId="77777777" w:rsidR="000B6571" w:rsidRPr="002A278A" w:rsidRDefault="00DC74ED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FFFFFF" w:themeFill="background1"/>
                </w:tcPr>
                <w:p w14:paraId="6D06ECC2" w14:textId="77777777" w:rsidR="000B6571" w:rsidRPr="002A278A" w:rsidRDefault="000B6571" w:rsidP="00BE56B8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15:color w:val="0000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alias w:val="type of assistance, ex: shelter kits"/>
                          <w:tag w:val="type of assistance, ex: shelter kits"/>
                          <w:id w:val="752472934"/>
                          <w:placeholder>
                            <w:docPart w:val="C35933DF6E22422F92D87DB089BE4823"/>
                          </w:placeholder>
                          <w15:color w:val="0000FF"/>
                        </w:sdtPr>
                        <w:sdtEndPr/>
                        <w:sdtContent>
                          <w:r w:rsidR="00AE396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an integrated </w:t>
                          </w:r>
                          <w:r w:rsidR="002A278A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multi</w:t>
                          </w:r>
                          <w:r w:rsidR="005E7D5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-</w:t>
                          </w:r>
                          <w:r w:rsidR="002A278A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sectoral</w:t>
                          </w:r>
                          <w:r w:rsidR="00DC74ED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response including WASH and </w:t>
                          </w:r>
                          <w:r w:rsid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Food Security (</w:t>
                          </w:r>
                          <w:r w:rsidR="00DC74ED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seeds and tools for gardening</w:t>
                          </w:r>
                          <w:r w:rsidR="001A29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)</w:t>
                          </w:r>
                          <w:r w:rsid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, </w:t>
                          </w:r>
                          <w:r w:rsidR="00DC74ED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emergency education (remedial education)</w:t>
                          </w:r>
                          <w:r w:rsidR="00A43AA9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, shelter and NFIs, u</w:t>
                          </w:r>
                          <w:r w:rsidR="00DC74ED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nconditional cash and cash for </w:t>
                          </w:r>
                          <w:r w:rsidR="001A291A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work</w:t>
                          </w:r>
                          <w:r w:rsidR="001A29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;</w:t>
                          </w:r>
                          <w:r w:rsid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DC74ED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income generating activities</w:t>
                          </w:r>
                          <w:r w:rsidR="00AE396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and vocational training</w:t>
                          </w:r>
                          <w:r w:rsidR="001A29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,</w:t>
                          </w:r>
                          <w:r w:rsidR="00AE396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C</w:t>
                          </w:r>
                          <w:r w:rsidR="00DC74ED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ommunity psycho social support</w:t>
                          </w:r>
                          <w:r w:rsid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DC74ED" w:rsidRPr="002A278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and social cohesion</w:t>
                          </w:r>
                        </w:sdtContent>
                      </w:sdt>
                    </w:sdtContent>
                  </w:sdt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conflict 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persons’ basic needs are met</w:t>
                  </w:r>
                  <w:r w:rsid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B6571" w:rsidRPr="002A278A" w14:paraId="3CEA9BB9" w14:textId="77777777" w:rsidTr="002A278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FFFFFF" w:themeFill="background1"/>
                    </w:tcPr>
                    <w:p w14:paraId="7F0C65E4" w14:textId="77777777" w:rsidR="000B6571" w:rsidRPr="002A278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FFFFFF" w:themeFill="background1"/>
                </w:tcPr>
                <w:p w14:paraId="19ADD5AA" w14:textId="77777777" w:rsidR="000B6571" w:rsidRPr="002A278A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</w:t>
                  </w:r>
                  <w:r w:rsid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 Forum 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is ready to respond, providing</w:t>
                  </w:r>
                  <w:r w:rsidR="00D44248"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15:color w:val="0000FF"/>
                    </w:sdtPr>
                    <w:sdtEndPr/>
                    <w:sdtContent>
                      <w:r w:rsidR="002A27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basic needs </w:t>
                      </w:r>
                    </w:sdtContent>
                  </w:sdt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</w:t>
                  </w:r>
                  <w:r w:rsid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 </w:t>
                  </w:r>
                  <w:r w:rsidR="001A291A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EA060E" w:rsidRPr="00EA06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affected households</w:t>
                      </w:r>
                    </w:sdtContent>
                  </w:sdt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EA060E" w:rsidRPr="00EA06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months</w:t>
                      </w:r>
                    </w:sdtContent>
                  </w:sdt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0B6571" w:rsidRPr="002A278A" w14:paraId="22FD4746" w14:textId="77777777" w:rsidTr="002A278A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FFFFFF" w:themeFill="background1"/>
                    </w:tcPr>
                    <w:p w14:paraId="0F64CE31" w14:textId="77777777" w:rsidR="000B6571" w:rsidRPr="002A278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A27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FFFFFF" w:themeFill="background1"/>
                </w:tcPr>
                <w:p w14:paraId="2946FA4E" w14:textId="77777777" w:rsidR="000B6571" w:rsidRPr="002A278A" w:rsidRDefault="000B6571" w:rsidP="00D228B6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ACT </w:t>
                  </w:r>
                  <w:r w:rsid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 Forum 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will engage in advocacy on the national and international level to ensure that the voices of those affected by the</w:t>
                  </w:r>
                  <w:r w:rsidR="008D67B1"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D27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conflict </w:t>
                  </w:r>
                  <w:r w:rsidRPr="002A27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are amplified. </w:t>
                  </w:r>
                </w:p>
              </w:tc>
            </w:tr>
          </w:tbl>
          <w:p w14:paraId="69A40019" w14:textId="77777777" w:rsidR="004E3114" w:rsidRPr="002A278A" w:rsidRDefault="004E3114" w:rsidP="008D6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4BDB6" w14:textId="77777777" w:rsidR="004E3114" w:rsidRPr="002A278A" w:rsidRDefault="004E3114" w:rsidP="008D67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17F27D" w14:textId="77777777" w:rsidR="006B736F" w:rsidRPr="002A278A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7DBE6BC4" w14:textId="77777777" w:rsidR="0009263F" w:rsidRPr="002A278A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2A278A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0D392D8D" w14:textId="77777777" w:rsidR="0009263F" w:rsidRPr="002A278A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2A278A">
        <w:rPr>
          <w:rFonts w:asciiTheme="minorHAnsi" w:hAnsiTheme="minorHAnsi" w:cstheme="minorHAnsi"/>
          <w:b/>
          <w:sz w:val="22"/>
          <w:szCs w:val="22"/>
        </w:rPr>
        <w:t>Line Hempel</w:t>
      </w:r>
      <w:r w:rsidRPr="002A278A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2A278A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2A278A">
        <w:rPr>
          <w:rFonts w:asciiTheme="minorHAnsi" w:hAnsiTheme="minorHAnsi" w:cstheme="minorHAnsi"/>
          <w:sz w:val="22"/>
          <w:szCs w:val="22"/>
        </w:rPr>
        <w:t>)</w:t>
      </w:r>
    </w:p>
    <w:p w14:paraId="65952AB3" w14:textId="77777777" w:rsidR="0009263F" w:rsidRPr="002A278A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269402E0" w14:textId="77777777" w:rsidR="0009263F" w:rsidRPr="001A291A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1A291A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1A291A">
        <w:rPr>
          <w:rFonts w:asciiTheme="minorHAnsi" w:hAnsiTheme="minorHAnsi" w:cstheme="minorHAnsi"/>
          <w:sz w:val="22"/>
          <w:szCs w:val="22"/>
        </w:rPr>
        <w:t>:</w:t>
      </w:r>
    </w:p>
    <w:p w14:paraId="173F09CB" w14:textId="2554BA36" w:rsidR="00BE56B8" w:rsidRPr="001A291A" w:rsidRDefault="00BE56B8" w:rsidP="0009263F">
      <w:pPr>
        <w:rPr>
          <w:rFonts w:asciiTheme="minorHAnsi" w:hAnsiTheme="minorHAnsi" w:cstheme="minorHAnsi"/>
          <w:sz w:val="22"/>
          <w:szCs w:val="22"/>
        </w:rPr>
      </w:pPr>
      <w:r w:rsidRPr="001A291A"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ame of forum coordinator"/>
          <w:tag w:val="Name of forum coordinator"/>
          <w:id w:val="-1225146221"/>
          <w:placeholder>
            <w:docPart w:val="DefaultPlaceholder_1081868574"/>
          </w:placeholder>
          <w15:color w:val="0000FF"/>
        </w:sdtPr>
        <w:sdtEndPr/>
        <w:sdtContent>
          <w:r w:rsidR="00F321D9" w:rsidRPr="001A291A">
            <w:rPr>
              <w:rFonts w:asciiTheme="minorHAnsi" w:hAnsiTheme="minorHAnsi" w:cstheme="minorHAnsi"/>
              <w:sz w:val="22"/>
              <w:szCs w:val="22"/>
            </w:rPr>
            <w:t>FCA Katja José, Country Director</w:t>
          </w:r>
        </w:sdtContent>
      </w:sdt>
      <w:r w:rsidRPr="001A291A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A01E3C" w:rsidRPr="00B6676F">
          <w:rPr>
            <w:rStyle w:val="Hyperlink"/>
            <w:rFonts w:asciiTheme="minorHAnsi" w:hAnsiTheme="minorHAnsi" w:cstheme="minorHAnsi"/>
            <w:sz w:val="22"/>
            <w:szCs w:val="22"/>
          </w:rPr>
          <w:t>katja.jose@kua.fi</w:t>
        </w:r>
      </w:hyperlink>
      <w:r w:rsidRPr="001A291A">
        <w:rPr>
          <w:rFonts w:asciiTheme="minorHAnsi" w:hAnsiTheme="minorHAnsi" w:cstheme="minorHAnsi"/>
          <w:sz w:val="22"/>
          <w:szCs w:val="22"/>
        </w:rPr>
        <w:t>)</w:t>
      </w:r>
    </w:p>
    <w:p w14:paraId="68676FFC" w14:textId="05BA47D0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1A291A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nter RPO name"/>
          <w:tag w:val="Enter RPO name"/>
          <w:id w:val="-1538270798"/>
          <w:placeholder>
            <w:docPart w:val="DefaultPlaceholder_1081868574"/>
          </w:placeholder>
          <w15:color w:val="0000FF"/>
        </w:sdtPr>
        <w:sdtEndPr/>
        <w:sdtContent>
          <w:r w:rsidR="004D27F7" w:rsidRPr="001A291A">
            <w:rPr>
              <w:rFonts w:asciiTheme="minorHAnsi" w:hAnsiTheme="minorHAnsi" w:cstheme="minorHAnsi"/>
              <w:sz w:val="22"/>
              <w:szCs w:val="22"/>
            </w:rPr>
            <w:t xml:space="preserve">Caroline Njogu </w:t>
          </w:r>
        </w:sdtContent>
      </w:sdt>
      <w:r w:rsidRPr="001A291A"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="00A01E3C" w:rsidRPr="00B6676F">
          <w:rPr>
            <w:rStyle w:val="Hyperlink"/>
            <w:rFonts w:asciiTheme="minorHAnsi" w:hAnsiTheme="minorHAnsi" w:cstheme="minorHAnsi"/>
            <w:sz w:val="22"/>
            <w:szCs w:val="22"/>
          </w:rPr>
          <w:t>caroline.njogu@actalliance.org</w:t>
        </w:r>
      </w:hyperlink>
      <w:r w:rsidR="00A01E3C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F19CC60" w14:textId="77777777" w:rsidR="00A01E3C" w:rsidRPr="001A291A" w:rsidRDefault="00A01E3C" w:rsidP="0009263F">
      <w:pPr>
        <w:rPr>
          <w:rFonts w:asciiTheme="minorHAnsi" w:hAnsiTheme="minorHAnsi" w:cstheme="minorHAnsi"/>
          <w:sz w:val="22"/>
          <w:szCs w:val="22"/>
        </w:rPr>
      </w:pPr>
    </w:p>
    <w:p w14:paraId="633FFC13" w14:textId="2E2369F2" w:rsidR="0009263F" w:rsidRPr="002A278A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1A291A">
        <w:rPr>
          <w:rFonts w:asciiTheme="minorHAnsi" w:hAnsiTheme="minorHAnsi" w:cstheme="minorHAnsi"/>
          <w:sz w:val="22"/>
          <w:szCs w:val="22"/>
        </w:rPr>
        <w:t xml:space="preserve">ACT </w:t>
      </w:r>
      <w:r w:rsidR="00A01E3C">
        <w:rPr>
          <w:rFonts w:asciiTheme="minorHAnsi" w:hAnsiTheme="minorHAnsi" w:cstheme="minorHAnsi"/>
          <w:sz w:val="22"/>
          <w:szCs w:val="22"/>
        </w:rPr>
        <w:t xml:space="preserve">Website </w:t>
      </w:r>
      <w:r w:rsidRPr="001A291A">
        <w:rPr>
          <w:rFonts w:asciiTheme="minorHAnsi" w:hAnsiTheme="minorHAnsi" w:cstheme="minorHAnsi"/>
          <w:sz w:val="22"/>
          <w:szCs w:val="22"/>
        </w:rPr>
        <w:t xml:space="preserve">address: </w:t>
      </w:r>
      <w:hyperlink r:id="rId11" w:history="1">
        <w:r w:rsidR="00B1285B" w:rsidRPr="001A291A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28B64377" w14:textId="77777777" w:rsidR="00B1285B" w:rsidRPr="002A278A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2A278A" w:rsidSect="00046AD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264EB" w14:textId="77777777" w:rsidR="00B01737" w:rsidRDefault="00B01737">
      <w:r>
        <w:separator/>
      </w:r>
    </w:p>
  </w:endnote>
  <w:endnote w:type="continuationSeparator" w:id="0">
    <w:p w14:paraId="23D7A6C3" w14:textId="77777777" w:rsidR="00B01737" w:rsidRDefault="00B0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B0CD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BA527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944D7" w14:textId="77777777" w:rsidR="00F66CA8" w:rsidRDefault="00F66CA8" w:rsidP="00F66CA8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3872" behindDoc="1" locked="0" layoutInCell="1" allowOverlap="1" wp14:anchorId="5AA4817B" wp14:editId="74082FEF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Ferney,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4B42F573" w14:textId="77777777" w:rsidR="00F66CA8" w:rsidRDefault="00F6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C2600" w14:textId="77777777" w:rsidR="00B01737" w:rsidRDefault="00B01737">
      <w:r>
        <w:separator/>
      </w:r>
    </w:p>
  </w:footnote>
  <w:footnote w:type="continuationSeparator" w:id="0">
    <w:p w14:paraId="4C525887" w14:textId="77777777" w:rsidR="00B01737" w:rsidRDefault="00B0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370E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52DBF70C" wp14:editId="5BA16B76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606CC756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4828115F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679"/>
    </w:tblGrid>
    <w:tr w:rsidR="00394734" w:rsidRPr="00111FA4" w14:paraId="445DF76A" w14:textId="77777777" w:rsidTr="00F97059">
      <w:tc>
        <w:tcPr>
          <w:tcW w:w="5665" w:type="dxa"/>
          <w:shd w:val="clear" w:color="auto" w:fill="auto"/>
        </w:tcPr>
        <w:p w14:paraId="3D58C06F" w14:textId="77777777" w:rsidR="00394734" w:rsidRPr="00733443" w:rsidRDefault="00394734" w:rsidP="00394734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 xml:space="preserve">CALL </w:t>
          </w:r>
          <w:r w:rsidR="00AA27B9">
            <w:rPr>
              <w:rFonts w:asciiTheme="minorHAnsi" w:hAnsiTheme="minorHAnsi" w:cstheme="minorHAnsi"/>
              <w:b/>
              <w:sz w:val="52"/>
              <w:szCs w:val="52"/>
            </w:rPr>
            <w:t>for</w:t>
          </w:r>
          <w:r>
            <w:rPr>
              <w:rFonts w:asciiTheme="minorHAnsi" w:hAnsiTheme="minorHAnsi" w:cstheme="minorHAnsi"/>
              <w:b/>
              <w:sz w:val="52"/>
              <w:szCs w:val="52"/>
            </w:rPr>
            <w:t xml:space="preserve"> ACTION</w:t>
          </w:r>
          <w:r w:rsidR="00E5693D">
            <w:rPr>
              <w:rFonts w:asciiTheme="minorHAnsi" w:hAnsiTheme="minorHAnsi" w:cstheme="minorHAnsi"/>
              <w:b/>
              <w:sz w:val="52"/>
              <w:szCs w:val="52"/>
            </w:rPr>
            <w:t xml:space="preserve"> </w:t>
          </w:r>
        </w:p>
      </w:tc>
      <w:tc>
        <w:tcPr>
          <w:tcW w:w="3679" w:type="dxa"/>
        </w:tcPr>
        <w:p w14:paraId="10DB33C6" w14:textId="77777777" w:rsidR="00394734" w:rsidRPr="00111FA4" w:rsidRDefault="00394734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800" behindDoc="1" locked="0" layoutInCell="1" allowOverlap="1" wp14:anchorId="7923E55F" wp14:editId="71236FF6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63E97818" w14:textId="77777777" w:rsidR="008D67B1" w:rsidRDefault="00E5693D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778B1358" wp14:editId="2D721539">
          <wp:simplePos x="0" y="0"/>
          <wp:positionH relativeFrom="column">
            <wp:posOffset>2388922</wp:posOffset>
          </wp:positionH>
          <wp:positionV relativeFrom="paragraph">
            <wp:posOffset>-796818</wp:posOffset>
          </wp:positionV>
          <wp:extent cx="1242060" cy="892175"/>
          <wp:effectExtent l="0" t="0" r="0" b="3175"/>
          <wp:wrapNone/>
          <wp:docPr id="2" name="Picture 2" descr="Image result for icon, mega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, megapho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121B7" w14:textId="175B6922" w:rsidR="002B70AA" w:rsidRDefault="007B482E" w:rsidP="00DE3B14">
    <w:pPr>
      <w:pStyle w:val="Header"/>
    </w:pPr>
    <w:sdt>
      <w:sdtPr>
        <w:rPr>
          <w:b/>
          <w:sz w:val="28"/>
          <w:szCs w:val="28"/>
        </w:rPr>
        <w:alias w:val="Insert Country Name"/>
        <w:tag w:val="Insert Country Name"/>
        <w:id w:val="603395725"/>
        <w:placeholder>
          <w:docPart w:val="DefaultPlaceholder_1081868574"/>
        </w:placeholder>
        <w15:color w:val="0000FF"/>
      </w:sdtPr>
      <w:sdtEndPr/>
      <w:sdtContent>
        <w:r w:rsidR="00F97059">
          <w:rPr>
            <w:b/>
            <w:sz w:val="28"/>
            <w:szCs w:val="28"/>
          </w:rPr>
          <w:t>Central Africa</w:t>
        </w:r>
        <w:r w:rsidR="00A01E3C">
          <w:rPr>
            <w:b/>
            <w:sz w:val="28"/>
            <w:szCs w:val="28"/>
          </w:rPr>
          <w:t>n</w:t>
        </w:r>
        <w:r w:rsidR="00F97059">
          <w:rPr>
            <w:b/>
            <w:sz w:val="28"/>
            <w:szCs w:val="28"/>
          </w:rPr>
          <w:t xml:space="preserve"> Republic</w:t>
        </w:r>
      </w:sdtContent>
    </w:sdt>
    <w:r w:rsidR="00DE3B14">
      <w:t xml:space="preserve">                                     </w:t>
    </w:r>
    <w:r w:rsidR="009E7877">
      <w:t xml:space="preserve">           </w:t>
    </w:r>
    <w:sdt>
      <w:sdtPr>
        <w:rPr>
          <w:shd w:val="clear" w:color="auto" w:fill="FFFFFF" w:themeFill="background1"/>
        </w:rPr>
        <w:alias w:val="Region"/>
        <w:tag w:val="Region"/>
        <w:id w:val="-1337458957"/>
        <w:placeholder>
          <w:docPart w:val="DefaultPlaceholder_1081868575"/>
        </w:placeholder>
        <w15:color w:val="0000FF"/>
        <w:dropDownList>
          <w:listItem w:value="Choose an item."/>
          <w:listItem w:displayText="Amman" w:value="Amman"/>
          <w:listItem w:displayText="Bangkok" w:value="Bangkok"/>
          <w:listItem w:displayText="Nairobi" w:value="Nairobi"/>
          <w:listItem w:displayText="San Salvador" w:value="San Salvador"/>
          <w:listItem w:displayText="Geneva" w:value="Geneva"/>
        </w:dropDownList>
      </w:sdtPr>
      <w:sdtEndPr/>
      <w:sdtContent>
        <w:r w:rsidR="00F97059" w:rsidRPr="004D27F7">
          <w:rPr>
            <w:shd w:val="clear" w:color="auto" w:fill="FFFFFF" w:themeFill="background1"/>
          </w:rPr>
          <w:t>Nairobi</w:t>
        </w:r>
      </w:sdtContent>
    </w:sdt>
    <w:r w:rsidR="009E7877" w:rsidRPr="004D27F7">
      <w:t xml:space="preserve"> </w:t>
    </w:r>
    <w:r w:rsidR="00DE3B14" w:rsidRPr="00F97059">
      <w:t>,</w:t>
    </w:r>
    <w:r w:rsidR="009E7877" w:rsidRPr="00F97059">
      <w:t xml:space="preserve"> </w:t>
    </w:r>
    <w:sdt>
      <w:sdtPr>
        <w:alias w:val="Date Alert issued"/>
        <w:tag w:val="Date Alert issued"/>
        <w:id w:val="1106084992"/>
        <w:placeholder>
          <w:docPart w:val="DefaultPlaceholder_1081868576"/>
        </w:placeholder>
        <w15:color w:val="0000FF"/>
        <w:date w:fullDate="2018-08-21T00:00:00Z">
          <w:dateFormat w:val="d MMMM yyyy"/>
          <w:lid w:val="en-CA"/>
          <w:storeMappedDataAs w:val="dateTime"/>
          <w:calendar w:val="gregorian"/>
        </w:date>
      </w:sdtPr>
      <w:sdtEndPr/>
      <w:sdtContent>
        <w:r w:rsidR="00A01E3C">
          <w:rPr>
            <w:lang w:val="en-CA"/>
          </w:rPr>
          <w:t>21 August 2018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38B7"/>
    <w:multiLevelType w:val="hybridMultilevel"/>
    <w:tmpl w:val="B63825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4484E"/>
    <w:multiLevelType w:val="hybridMultilevel"/>
    <w:tmpl w:val="6BA4E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1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57B2"/>
    <w:multiLevelType w:val="hybridMultilevel"/>
    <w:tmpl w:val="3CDC37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556C"/>
    <w:multiLevelType w:val="hybridMultilevel"/>
    <w:tmpl w:val="94B8D5E0"/>
    <w:lvl w:ilvl="0" w:tplc="7D28F6B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D3351"/>
    <w:multiLevelType w:val="hybridMultilevel"/>
    <w:tmpl w:val="937432D0"/>
    <w:lvl w:ilvl="0" w:tplc="7D28F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1"/>
  </w:num>
  <w:num w:numId="5">
    <w:abstractNumId w:val="20"/>
  </w:num>
  <w:num w:numId="6">
    <w:abstractNumId w:val="23"/>
  </w:num>
  <w:num w:numId="7">
    <w:abstractNumId w:val="16"/>
  </w:num>
  <w:num w:numId="8">
    <w:abstractNumId w:val="22"/>
  </w:num>
  <w:num w:numId="9">
    <w:abstractNumId w:val="14"/>
  </w:num>
  <w:num w:numId="10">
    <w:abstractNumId w:val="17"/>
  </w:num>
  <w:num w:numId="11">
    <w:abstractNumId w:val="18"/>
  </w:num>
  <w:num w:numId="12">
    <w:abstractNumId w:val="19"/>
  </w:num>
  <w:num w:numId="13">
    <w:abstractNumId w:val="7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177D6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2B2C"/>
    <w:rsid w:val="000D7F42"/>
    <w:rsid w:val="000E47A3"/>
    <w:rsid w:val="000E4D8E"/>
    <w:rsid w:val="000E6924"/>
    <w:rsid w:val="000E7787"/>
    <w:rsid w:val="000F4BA6"/>
    <w:rsid w:val="000F640C"/>
    <w:rsid w:val="00100A33"/>
    <w:rsid w:val="00102FF5"/>
    <w:rsid w:val="00111FA4"/>
    <w:rsid w:val="00120A2E"/>
    <w:rsid w:val="00124446"/>
    <w:rsid w:val="00124858"/>
    <w:rsid w:val="001325E7"/>
    <w:rsid w:val="00140750"/>
    <w:rsid w:val="00154590"/>
    <w:rsid w:val="00156432"/>
    <w:rsid w:val="00162ABC"/>
    <w:rsid w:val="00170808"/>
    <w:rsid w:val="00172E25"/>
    <w:rsid w:val="00186A84"/>
    <w:rsid w:val="001917DA"/>
    <w:rsid w:val="001A0501"/>
    <w:rsid w:val="001A291A"/>
    <w:rsid w:val="001B0A03"/>
    <w:rsid w:val="001B190F"/>
    <w:rsid w:val="001B3641"/>
    <w:rsid w:val="001B3E8E"/>
    <w:rsid w:val="001B7111"/>
    <w:rsid w:val="001C3979"/>
    <w:rsid w:val="001D0DC0"/>
    <w:rsid w:val="001D0DE4"/>
    <w:rsid w:val="001D5798"/>
    <w:rsid w:val="001D6DAF"/>
    <w:rsid w:val="001D76A7"/>
    <w:rsid w:val="001E05E1"/>
    <w:rsid w:val="001E0C68"/>
    <w:rsid w:val="001F0BD3"/>
    <w:rsid w:val="001F2CAC"/>
    <w:rsid w:val="00207387"/>
    <w:rsid w:val="0020799F"/>
    <w:rsid w:val="00210BB6"/>
    <w:rsid w:val="002125CA"/>
    <w:rsid w:val="00215797"/>
    <w:rsid w:val="002302F8"/>
    <w:rsid w:val="00231D3B"/>
    <w:rsid w:val="00235CE8"/>
    <w:rsid w:val="00245364"/>
    <w:rsid w:val="00247BCD"/>
    <w:rsid w:val="00255591"/>
    <w:rsid w:val="00256478"/>
    <w:rsid w:val="00265348"/>
    <w:rsid w:val="002719BB"/>
    <w:rsid w:val="00277E35"/>
    <w:rsid w:val="0028226A"/>
    <w:rsid w:val="00285500"/>
    <w:rsid w:val="00286D4B"/>
    <w:rsid w:val="00291B64"/>
    <w:rsid w:val="002923F5"/>
    <w:rsid w:val="0029527F"/>
    <w:rsid w:val="002957DC"/>
    <w:rsid w:val="00295961"/>
    <w:rsid w:val="0029689E"/>
    <w:rsid w:val="00297A1C"/>
    <w:rsid w:val="002A278A"/>
    <w:rsid w:val="002B70AA"/>
    <w:rsid w:val="002B7A38"/>
    <w:rsid w:val="002C33DC"/>
    <w:rsid w:val="002C3766"/>
    <w:rsid w:val="002D1D66"/>
    <w:rsid w:val="002D7EB7"/>
    <w:rsid w:val="002F6D3A"/>
    <w:rsid w:val="003022F4"/>
    <w:rsid w:val="0030330F"/>
    <w:rsid w:val="0030496A"/>
    <w:rsid w:val="0030562C"/>
    <w:rsid w:val="003070B6"/>
    <w:rsid w:val="0031027F"/>
    <w:rsid w:val="0031110B"/>
    <w:rsid w:val="003129D4"/>
    <w:rsid w:val="00315340"/>
    <w:rsid w:val="00315B6F"/>
    <w:rsid w:val="00322ACB"/>
    <w:rsid w:val="0032763D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94734"/>
    <w:rsid w:val="003A3BD8"/>
    <w:rsid w:val="003B553D"/>
    <w:rsid w:val="003E2CA5"/>
    <w:rsid w:val="003F5A17"/>
    <w:rsid w:val="00400306"/>
    <w:rsid w:val="00406881"/>
    <w:rsid w:val="00415093"/>
    <w:rsid w:val="0041692A"/>
    <w:rsid w:val="00417BD5"/>
    <w:rsid w:val="00425AC0"/>
    <w:rsid w:val="00427D33"/>
    <w:rsid w:val="00430F8A"/>
    <w:rsid w:val="004340B1"/>
    <w:rsid w:val="004344DB"/>
    <w:rsid w:val="004474E4"/>
    <w:rsid w:val="00451465"/>
    <w:rsid w:val="00452ED2"/>
    <w:rsid w:val="00453E7F"/>
    <w:rsid w:val="004600D6"/>
    <w:rsid w:val="00466A12"/>
    <w:rsid w:val="00474E29"/>
    <w:rsid w:val="004831B3"/>
    <w:rsid w:val="004841FD"/>
    <w:rsid w:val="00484823"/>
    <w:rsid w:val="004867BE"/>
    <w:rsid w:val="004934A5"/>
    <w:rsid w:val="0049714E"/>
    <w:rsid w:val="004B4C91"/>
    <w:rsid w:val="004B7073"/>
    <w:rsid w:val="004C0E79"/>
    <w:rsid w:val="004C6C09"/>
    <w:rsid w:val="004D0736"/>
    <w:rsid w:val="004D27F7"/>
    <w:rsid w:val="004D5536"/>
    <w:rsid w:val="004D655A"/>
    <w:rsid w:val="004E15AA"/>
    <w:rsid w:val="004E3114"/>
    <w:rsid w:val="004F0A74"/>
    <w:rsid w:val="0050110B"/>
    <w:rsid w:val="00505EE2"/>
    <w:rsid w:val="0050613E"/>
    <w:rsid w:val="00507B19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5625D"/>
    <w:rsid w:val="00565ADE"/>
    <w:rsid w:val="005712C9"/>
    <w:rsid w:val="00571A1E"/>
    <w:rsid w:val="00573633"/>
    <w:rsid w:val="0057532B"/>
    <w:rsid w:val="00576801"/>
    <w:rsid w:val="005813D2"/>
    <w:rsid w:val="00583560"/>
    <w:rsid w:val="0058551A"/>
    <w:rsid w:val="0058761F"/>
    <w:rsid w:val="005962D1"/>
    <w:rsid w:val="00596FD7"/>
    <w:rsid w:val="005A0216"/>
    <w:rsid w:val="005A51C4"/>
    <w:rsid w:val="005B5674"/>
    <w:rsid w:val="005B75EF"/>
    <w:rsid w:val="005C4571"/>
    <w:rsid w:val="005C4589"/>
    <w:rsid w:val="005D6140"/>
    <w:rsid w:val="005D6FD9"/>
    <w:rsid w:val="005E21C5"/>
    <w:rsid w:val="005E2854"/>
    <w:rsid w:val="005E312F"/>
    <w:rsid w:val="005E454C"/>
    <w:rsid w:val="005E5B2D"/>
    <w:rsid w:val="005E7D5B"/>
    <w:rsid w:val="005F0657"/>
    <w:rsid w:val="005F2D36"/>
    <w:rsid w:val="005F3897"/>
    <w:rsid w:val="00615F25"/>
    <w:rsid w:val="00617B4B"/>
    <w:rsid w:val="006201B2"/>
    <w:rsid w:val="00634ED0"/>
    <w:rsid w:val="006351D3"/>
    <w:rsid w:val="006365A8"/>
    <w:rsid w:val="00641BEE"/>
    <w:rsid w:val="00643331"/>
    <w:rsid w:val="006452AF"/>
    <w:rsid w:val="006544CC"/>
    <w:rsid w:val="00657BA9"/>
    <w:rsid w:val="006658EA"/>
    <w:rsid w:val="006663B2"/>
    <w:rsid w:val="0066657D"/>
    <w:rsid w:val="00687830"/>
    <w:rsid w:val="00687F21"/>
    <w:rsid w:val="00690F48"/>
    <w:rsid w:val="006B283C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06E28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47CC3"/>
    <w:rsid w:val="00753E4A"/>
    <w:rsid w:val="00756AF8"/>
    <w:rsid w:val="00760871"/>
    <w:rsid w:val="0077605D"/>
    <w:rsid w:val="007761B3"/>
    <w:rsid w:val="007775E9"/>
    <w:rsid w:val="00781066"/>
    <w:rsid w:val="0078200F"/>
    <w:rsid w:val="007874CE"/>
    <w:rsid w:val="00796D71"/>
    <w:rsid w:val="00797D50"/>
    <w:rsid w:val="007A594B"/>
    <w:rsid w:val="007B0953"/>
    <w:rsid w:val="007B3132"/>
    <w:rsid w:val="007B482E"/>
    <w:rsid w:val="007B72CC"/>
    <w:rsid w:val="007C25A5"/>
    <w:rsid w:val="007C7069"/>
    <w:rsid w:val="007D26D6"/>
    <w:rsid w:val="007D312D"/>
    <w:rsid w:val="007D58C2"/>
    <w:rsid w:val="007E3246"/>
    <w:rsid w:val="007E5C54"/>
    <w:rsid w:val="007F3165"/>
    <w:rsid w:val="0080326B"/>
    <w:rsid w:val="00805285"/>
    <w:rsid w:val="00805BA9"/>
    <w:rsid w:val="00805FC6"/>
    <w:rsid w:val="00825048"/>
    <w:rsid w:val="00826724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5BD"/>
    <w:rsid w:val="008A4919"/>
    <w:rsid w:val="008A7886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256E2"/>
    <w:rsid w:val="009303D4"/>
    <w:rsid w:val="009327D6"/>
    <w:rsid w:val="00933DF4"/>
    <w:rsid w:val="009434DC"/>
    <w:rsid w:val="00952BC8"/>
    <w:rsid w:val="00957E60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5968"/>
    <w:rsid w:val="009875F7"/>
    <w:rsid w:val="00990D8F"/>
    <w:rsid w:val="009941ED"/>
    <w:rsid w:val="009A2DA2"/>
    <w:rsid w:val="009C20ED"/>
    <w:rsid w:val="009C2444"/>
    <w:rsid w:val="009C46A4"/>
    <w:rsid w:val="009D12F1"/>
    <w:rsid w:val="009D16A8"/>
    <w:rsid w:val="009D264D"/>
    <w:rsid w:val="009D6BA1"/>
    <w:rsid w:val="009E6FB5"/>
    <w:rsid w:val="009E72E3"/>
    <w:rsid w:val="009E7877"/>
    <w:rsid w:val="009E7A13"/>
    <w:rsid w:val="009F09FB"/>
    <w:rsid w:val="009F2141"/>
    <w:rsid w:val="009F702E"/>
    <w:rsid w:val="009F7F1D"/>
    <w:rsid w:val="00A01E3C"/>
    <w:rsid w:val="00A03D65"/>
    <w:rsid w:val="00A04516"/>
    <w:rsid w:val="00A075A6"/>
    <w:rsid w:val="00A13A13"/>
    <w:rsid w:val="00A13D01"/>
    <w:rsid w:val="00A14417"/>
    <w:rsid w:val="00A1695B"/>
    <w:rsid w:val="00A223A9"/>
    <w:rsid w:val="00A2398B"/>
    <w:rsid w:val="00A36708"/>
    <w:rsid w:val="00A41E32"/>
    <w:rsid w:val="00A43AA9"/>
    <w:rsid w:val="00A476DD"/>
    <w:rsid w:val="00A5081A"/>
    <w:rsid w:val="00A55FAA"/>
    <w:rsid w:val="00A60064"/>
    <w:rsid w:val="00A66D87"/>
    <w:rsid w:val="00A71A99"/>
    <w:rsid w:val="00A71F2B"/>
    <w:rsid w:val="00A74C90"/>
    <w:rsid w:val="00A81EDD"/>
    <w:rsid w:val="00A82669"/>
    <w:rsid w:val="00A84295"/>
    <w:rsid w:val="00A87A43"/>
    <w:rsid w:val="00A961E3"/>
    <w:rsid w:val="00AA1759"/>
    <w:rsid w:val="00AA1FB2"/>
    <w:rsid w:val="00AA27B9"/>
    <w:rsid w:val="00AA557F"/>
    <w:rsid w:val="00AB15F0"/>
    <w:rsid w:val="00AC5968"/>
    <w:rsid w:val="00AE3967"/>
    <w:rsid w:val="00AE7940"/>
    <w:rsid w:val="00AF3AB2"/>
    <w:rsid w:val="00AF6022"/>
    <w:rsid w:val="00B003F5"/>
    <w:rsid w:val="00B01737"/>
    <w:rsid w:val="00B06C27"/>
    <w:rsid w:val="00B1285B"/>
    <w:rsid w:val="00B15257"/>
    <w:rsid w:val="00B160E3"/>
    <w:rsid w:val="00B23888"/>
    <w:rsid w:val="00B24090"/>
    <w:rsid w:val="00B24731"/>
    <w:rsid w:val="00B31B55"/>
    <w:rsid w:val="00B31C5B"/>
    <w:rsid w:val="00B353BA"/>
    <w:rsid w:val="00B35EB5"/>
    <w:rsid w:val="00B365EB"/>
    <w:rsid w:val="00B61BAC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1BC2"/>
    <w:rsid w:val="00BC3E30"/>
    <w:rsid w:val="00BC6A65"/>
    <w:rsid w:val="00BC7C8D"/>
    <w:rsid w:val="00BD20E4"/>
    <w:rsid w:val="00BD355C"/>
    <w:rsid w:val="00BE56B8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0F83"/>
    <w:rsid w:val="00C4123A"/>
    <w:rsid w:val="00C42944"/>
    <w:rsid w:val="00C5072C"/>
    <w:rsid w:val="00C51615"/>
    <w:rsid w:val="00C519FC"/>
    <w:rsid w:val="00C638F6"/>
    <w:rsid w:val="00C7071A"/>
    <w:rsid w:val="00C71D6A"/>
    <w:rsid w:val="00C72818"/>
    <w:rsid w:val="00C72C79"/>
    <w:rsid w:val="00C84B82"/>
    <w:rsid w:val="00C922B1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0FFD"/>
    <w:rsid w:val="00CD49C8"/>
    <w:rsid w:val="00CD6AB8"/>
    <w:rsid w:val="00CD72AB"/>
    <w:rsid w:val="00CE3B2B"/>
    <w:rsid w:val="00CF0546"/>
    <w:rsid w:val="00CF5F26"/>
    <w:rsid w:val="00CF68CE"/>
    <w:rsid w:val="00CF77C1"/>
    <w:rsid w:val="00D02187"/>
    <w:rsid w:val="00D11109"/>
    <w:rsid w:val="00D15F5F"/>
    <w:rsid w:val="00D228B6"/>
    <w:rsid w:val="00D26331"/>
    <w:rsid w:val="00D27C1C"/>
    <w:rsid w:val="00D302DC"/>
    <w:rsid w:val="00D33099"/>
    <w:rsid w:val="00D34C71"/>
    <w:rsid w:val="00D41FD2"/>
    <w:rsid w:val="00D44248"/>
    <w:rsid w:val="00D50C58"/>
    <w:rsid w:val="00D50CDC"/>
    <w:rsid w:val="00D53E27"/>
    <w:rsid w:val="00D61351"/>
    <w:rsid w:val="00D62F5A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3A4F"/>
    <w:rsid w:val="00DC71F7"/>
    <w:rsid w:val="00DC74ED"/>
    <w:rsid w:val="00DD1EA8"/>
    <w:rsid w:val="00DD785E"/>
    <w:rsid w:val="00DE1E24"/>
    <w:rsid w:val="00DE3B14"/>
    <w:rsid w:val="00DE4C39"/>
    <w:rsid w:val="00DE6108"/>
    <w:rsid w:val="00DE6226"/>
    <w:rsid w:val="00DF14CE"/>
    <w:rsid w:val="00DF337C"/>
    <w:rsid w:val="00DF7792"/>
    <w:rsid w:val="00E0385E"/>
    <w:rsid w:val="00E30142"/>
    <w:rsid w:val="00E3673F"/>
    <w:rsid w:val="00E504F6"/>
    <w:rsid w:val="00E54D3E"/>
    <w:rsid w:val="00E5693D"/>
    <w:rsid w:val="00E670FE"/>
    <w:rsid w:val="00E726EF"/>
    <w:rsid w:val="00E734C5"/>
    <w:rsid w:val="00E93C96"/>
    <w:rsid w:val="00E947BD"/>
    <w:rsid w:val="00E96A65"/>
    <w:rsid w:val="00EA060E"/>
    <w:rsid w:val="00EA3B93"/>
    <w:rsid w:val="00EA608E"/>
    <w:rsid w:val="00EA60A6"/>
    <w:rsid w:val="00EA7102"/>
    <w:rsid w:val="00EB7C98"/>
    <w:rsid w:val="00EC5B3F"/>
    <w:rsid w:val="00EC6FBB"/>
    <w:rsid w:val="00EE7731"/>
    <w:rsid w:val="00EF4DFD"/>
    <w:rsid w:val="00F00163"/>
    <w:rsid w:val="00F02833"/>
    <w:rsid w:val="00F05C04"/>
    <w:rsid w:val="00F06CE6"/>
    <w:rsid w:val="00F1484A"/>
    <w:rsid w:val="00F176E4"/>
    <w:rsid w:val="00F213AF"/>
    <w:rsid w:val="00F271BB"/>
    <w:rsid w:val="00F2762F"/>
    <w:rsid w:val="00F27A6B"/>
    <w:rsid w:val="00F30086"/>
    <w:rsid w:val="00F321D9"/>
    <w:rsid w:val="00F33EBD"/>
    <w:rsid w:val="00F351BB"/>
    <w:rsid w:val="00F44CA3"/>
    <w:rsid w:val="00F44DCE"/>
    <w:rsid w:val="00F474AB"/>
    <w:rsid w:val="00F51989"/>
    <w:rsid w:val="00F52C39"/>
    <w:rsid w:val="00F52ED2"/>
    <w:rsid w:val="00F57472"/>
    <w:rsid w:val="00F64A16"/>
    <w:rsid w:val="00F66CA8"/>
    <w:rsid w:val="00F67EED"/>
    <w:rsid w:val="00F7440A"/>
    <w:rsid w:val="00F75412"/>
    <w:rsid w:val="00F75C20"/>
    <w:rsid w:val="00F803DF"/>
    <w:rsid w:val="00F83243"/>
    <w:rsid w:val="00F87A1D"/>
    <w:rsid w:val="00F92EB1"/>
    <w:rsid w:val="00F93EE8"/>
    <w:rsid w:val="00F94EC8"/>
    <w:rsid w:val="00F97059"/>
    <w:rsid w:val="00FA2D15"/>
    <w:rsid w:val="00FA33AC"/>
    <w:rsid w:val="00FB11E8"/>
    <w:rsid w:val="00FB135E"/>
    <w:rsid w:val="00FC1448"/>
    <w:rsid w:val="00FC2862"/>
    <w:rsid w:val="00FD16C0"/>
    <w:rsid w:val="00FE0F6F"/>
    <w:rsid w:val="00FE3301"/>
    <w:rsid w:val="00FE3F9B"/>
    <w:rsid w:val="00FE6827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32345923"/>
  <w15:docId w15:val="{22BEBE6E-8AE4-44BA-A4E2-F2D406D3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allianc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aroline.njogu@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ja.jose@kua.f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C169B6C790D49A08B114707443F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B44F-2819-4D38-9971-3C51ACF0BBF1}"/>
      </w:docPartPr>
      <w:docPartBody>
        <w:p w:rsidR="002F5374" w:rsidRDefault="004801C5" w:rsidP="004801C5">
          <w:pPr>
            <w:pStyle w:val="AC169B6C790D49A08B114707443F4125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A3B234DF93B46158FB625E8FF0D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0F4C-AAF7-43F8-A888-070C2CD63D11}"/>
      </w:docPartPr>
      <w:docPartBody>
        <w:p w:rsidR="002F5374" w:rsidRDefault="004801C5" w:rsidP="004801C5">
          <w:pPr>
            <w:pStyle w:val="EA3B234DF93B46158FB625E8FF0D189A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35933DF6E22422F92D87DB089BE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B475-065A-42D3-B1B6-A473FE9208F9}"/>
      </w:docPartPr>
      <w:docPartBody>
        <w:p w:rsidR="00E3420B" w:rsidRDefault="00EA6411" w:rsidP="00EA6411">
          <w:pPr>
            <w:pStyle w:val="C35933DF6E22422F92D87DB089BE4823"/>
          </w:pPr>
          <w:r w:rsidRPr="00596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09033E"/>
    <w:rsid w:val="000A5E29"/>
    <w:rsid w:val="001E57E7"/>
    <w:rsid w:val="00256AA3"/>
    <w:rsid w:val="002F5374"/>
    <w:rsid w:val="003238C2"/>
    <w:rsid w:val="004070C2"/>
    <w:rsid w:val="00465AFD"/>
    <w:rsid w:val="004801C5"/>
    <w:rsid w:val="00602A0E"/>
    <w:rsid w:val="00B34855"/>
    <w:rsid w:val="00B8280E"/>
    <w:rsid w:val="00B85564"/>
    <w:rsid w:val="00CE323D"/>
    <w:rsid w:val="00D323E7"/>
    <w:rsid w:val="00E3420B"/>
    <w:rsid w:val="00E765CD"/>
    <w:rsid w:val="00EA6411"/>
    <w:rsid w:val="00F071D7"/>
    <w:rsid w:val="00F3749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411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AC169B6C790D49A08B114707443F4125">
    <w:name w:val="AC169B6C790D49A08B114707443F4125"/>
    <w:rsid w:val="004801C5"/>
  </w:style>
  <w:style w:type="paragraph" w:customStyle="1" w:styleId="E933ACC30E114061B8FBA184516F53D9">
    <w:name w:val="E933ACC30E114061B8FBA184516F53D9"/>
    <w:rsid w:val="004801C5"/>
  </w:style>
  <w:style w:type="paragraph" w:customStyle="1" w:styleId="EA3B234DF93B46158FB625E8FF0D189A">
    <w:name w:val="EA3B234DF93B46158FB625E8FF0D189A"/>
    <w:rsid w:val="004801C5"/>
  </w:style>
  <w:style w:type="paragraph" w:customStyle="1" w:styleId="C35933DF6E22422F92D87DB089BE4823">
    <w:name w:val="C35933DF6E22422F92D87DB089BE4823"/>
    <w:rsid w:val="00EA641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DAB7-C881-41F0-8E44-40910264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5247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Text begins here</vt:lpstr>
      <vt:lpstr>Text begins here</vt:lpstr>
    </vt:vector>
  </TitlesOfParts>
  <Company>Action by Churches Together</Company>
  <LinksUpToDate>false</LinksUpToDate>
  <CharactersWithSpaces>6145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dc:description/>
  <cp:lastModifiedBy>Caroline Njogu</cp:lastModifiedBy>
  <cp:revision>2</cp:revision>
  <cp:lastPrinted>2009-11-25T06:59:00Z</cp:lastPrinted>
  <dcterms:created xsi:type="dcterms:W3CDTF">2018-08-22T09:24:00Z</dcterms:created>
  <dcterms:modified xsi:type="dcterms:W3CDTF">2018-08-22T09:24:00Z</dcterms:modified>
</cp:coreProperties>
</file>