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573C42" w14:textId="1305DC50" w:rsidR="00CB304B" w:rsidRPr="00974CF8" w:rsidRDefault="00B61459" w:rsidP="00974CF8">
      <w:pPr>
        <w:jc w:val="both"/>
        <w:rPr>
          <w:rFonts w:ascii="Times New Roman" w:hAnsi="Times New Roman" w:cs="Times New Roman"/>
          <w:sz w:val="22"/>
          <w:szCs w:val="22"/>
        </w:rPr>
      </w:pPr>
      <w:r w:rsidRPr="00974CF8">
        <w:rPr>
          <w:rFonts w:ascii="Times New Roman" w:hAnsi="Times New Roman" w:cs="Times New Roman"/>
          <w:sz w:val="22"/>
          <w:szCs w:val="22"/>
        </w:rPr>
        <w:t>On June 14, 2019, a group of scholars and policymakers from governmental, non-governmental and the U</w:t>
      </w:r>
      <w:r w:rsidR="00E11BD9">
        <w:rPr>
          <w:rFonts w:ascii="Times New Roman" w:hAnsi="Times New Roman" w:cs="Times New Roman"/>
          <w:sz w:val="22"/>
          <w:szCs w:val="22"/>
        </w:rPr>
        <w:t xml:space="preserve">nited </w:t>
      </w:r>
      <w:r w:rsidRPr="00974CF8">
        <w:rPr>
          <w:rFonts w:ascii="Times New Roman" w:hAnsi="Times New Roman" w:cs="Times New Roman"/>
          <w:sz w:val="22"/>
          <w:szCs w:val="22"/>
        </w:rPr>
        <w:t>N</w:t>
      </w:r>
      <w:r w:rsidR="00E11BD9">
        <w:rPr>
          <w:rFonts w:ascii="Times New Roman" w:hAnsi="Times New Roman" w:cs="Times New Roman"/>
          <w:sz w:val="22"/>
          <w:szCs w:val="22"/>
        </w:rPr>
        <w:t>ations</w:t>
      </w:r>
      <w:r w:rsidRPr="00974CF8">
        <w:rPr>
          <w:rFonts w:ascii="Times New Roman" w:hAnsi="Times New Roman" w:cs="Times New Roman"/>
          <w:sz w:val="22"/>
          <w:szCs w:val="22"/>
        </w:rPr>
        <w:t xml:space="preserve"> gathered to discuss the nexus between religion, development and gender at the Vrije Universiteit of Amsterdam.  In addition to bringing together a unique combination of </w:t>
      </w:r>
      <w:r w:rsidR="00E11BD9">
        <w:rPr>
          <w:rFonts w:ascii="Times New Roman" w:hAnsi="Times New Roman" w:cs="Times New Roman"/>
          <w:sz w:val="22"/>
          <w:szCs w:val="22"/>
        </w:rPr>
        <w:t>speaker</w:t>
      </w:r>
      <w:r w:rsidRPr="00974CF8">
        <w:rPr>
          <w:rFonts w:ascii="Times New Roman" w:hAnsi="Times New Roman" w:cs="Times New Roman"/>
          <w:sz w:val="22"/>
          <w:szCs w:val="22"/>
        </w:rPr>
        <w:t xml:space="preserve">s, the one day roundtable was the first attempt to directly tackle some of the most difficult aspects of these intersections. </w:t>
      </w:r>
    </w:p>
    <w:p w14:paraId="09AF6CE6" w14:textId="77777777" w:rsidR="00B61459" w:rsidRPr="00974CF8" w:rsidRDefault="00B61459" w:rsidP="00974CF8">
      <w:pPr>
        <w:jc w:val="both"/>
        <w:rPr>
          <w:rFonts w:ascii="Times New Roman" w:hAnsi="Times New Roman" w:cs="Times New Roman"/>
          <w:sz w:val="22"/>
          <w:szCs w:val="22"/>
        </w:rPr>
      </w:pPr>
    </w:p>
    <w:p w14:paraId="29F15A85" w14:textId="77777777" w:rsidR="00B61459" w:rsidRPr="00974CF8" w:rsidRDefault="00B61459" w:rsidP="00974CF8">
      <w:pPr>
        <w:jc w:val="both"/>
        <w:rPr>
          <w:rFonts w:ascii="Times New Roman" w:hAnsi="Times New Roman" w:cs="Times New Roman"/>
          <w:sz w:val="22"/>
          <w:szCs w:val="22"/>
          <w:lang w:val="en-GB"/>
        </w:rPr>
      </w:pPr>
      <w:r w:rsidRPr="00974CF8">
        <w:rPr>
          <w:rFonts w:ascii="Times New Roman" w:hAnsi="Times New Roman" w:cs="Times New Roman"/>
          <w:sz w:val="22"/>
          <w:szCs w:val="22"/>
          <w:lang w:val="en-GB"/>
        </w:rPr>
        <w:t>Thanks to the Sustainable Development Goals (SDGs), also known as Agenda 2030, formulated and agreed to by 193 governments, an entire SDG is devoted to gender equality and women’s empowerment (SDG 5).  Yet, gender equality remains a long road for many countries to traverse, especially since social norms and attitudes remain among the most critical challenges. We know that religious actors are among the strongest social and cultural gatekeepers in most parts of the world, and many religious discourses still uphold patriarchal dynamics. Indeed, some would say that religious institutions and landscapes remain, by and large, the strongest bastions of patriarchy in modern times.</w:t>
      </w:r>
    </w:p>
    <w:p w14:paraId="1478466B" w14:textId="05EB788A" w:rsidR="00B61459" w:rsidRPr="00974CF8" w:rsidRDefault="00B61459" w:rsidP="00974CF8">
      <w:pPr>
        <w:jc w:val="both"/>
        <w:rPr>
          <w:rFonts w:ascii="Times New Roman" w:hAnsi="Times New Roman" w:cs="Times New Roman"/>
          <w:sz w:val="22"/>
          <w:szCs w:val="22"/>
          <w:lang w:val="en-GB"/>
        </w:rPr>
      </w:pPr>
    </w:p>
    <w:p w14:paraId="65322CE4" w14:textId="77777777" w:rsidR="00B61459" w:rsidRPr="00974CF8" w:rsidRDefault="00B61459" w:rsidP="00974CF8">
      <w:pPr>
        <w:jc w:val="both"/>
        <w:rPr>
          <w:rFonts w:ascii="Times New Roman" w:hAnsi="Times New Roman" w:cs="Times New Roman"/>
          <w:i/>
          <w:sz w:val="22"/>
          <w:szCs w:val="22"/>
          <w:lang w:val="en-GB"/>
        </w:rPr>
      </w:pPr>
      <w:r w:rsidRPr="00974CF8">
        <w:rPr>
          <w:rFonts w:ascii="Times New Roman" w:hAnsi="Times New Roman" w:cs="Times New Roman"/>
          <w:i/>
          <w:sz w:val="22"/>
          <w:szCs w:val="22"/>
          <w:lang w:val="en-GB"/>
        </w:rPr>
        <w:t xml:space="preserve">What are the specific ‘contestations’ that involve gender? How are these positions and voices - this particular selection in the basket of undesirables – arrived at? Are these matters of interpretation or legislation – or both? </w:t>
      </w:r>
      <w:r w:rsidR="003D1DC0" w:rsidRPr="00974CF8">
        <w:rPr>
          <w:rFonts w:ascii="Times New Roman" w:hAnsi="Times New Roman" w:cs="Times New Roman"/>
          <w:i/>
          <w:sz w:val="22"/>
          <w:szCs w:val="22"/>
          <w:lang w:val="en-GB"/>
        </w:rPr>
        <w:t>Are th</w:t>
      </w:r>
      <w:r w:rsidRPr="00974CF8">
        <w:rPr>
          <w:rFonts w:ascii="Times New Roman" w:hAnsi="Times New Roman" w:cs="Times New Roman"/>
          <w:i/>
          <w:sz w:val="22"/>
          <w:szCs w:val="22"/>
          <w:lang w:val="en-GB"/>
        </w:rPr>
        <w:t>e</w:t>
      </w:r>
      <w:r w:rsidR="003D1DC0" w:rsidRPr="00974CF8">
        <w:rPr>
          <w:rFonts w:ascii="Times New Roman" w:hAnsi="Times New Roman" w:cs="Times New Roman"/>
          <w:i/>
          <w:sz w:val="22"/>
          <w:szCs w:val="22"/>
          <w:lang w:val="en-GB"/>
        </w:rPr>
        <w:t>re</w:t>
      </w:r>
      <w:r w:rsidRPr="00974CF8">
        <w:rPr>
          <w:rFonts w:ascii="Times New Roman" w:hAnsi="Times New Roman" w:cs="Times New Roman"/>
          <w:i/>
          <w:sz w:val="22"/>
          <w:szCs w:val="22"/>
          <w:lang w:val="en-GB"/>
        </w:rPr>
        <w:t xml:space="preserve"> alternative readings of religious text that enable a mode of life closely aligned with both the spirit and the Indicators of the SDGs</w:t>
      </w:r>
      <w:r w:rsidR="003D1DC0" w:rsidRPr="00974CF8">
        <w:rPr>
          <w:rFonts w:ascii="Times New Roman" w:hAnsi="Times New Roman" w:cs="Times New Roman"/>
          <w:i/>
          <w:sz w:val="22"/>
          <w:szCs w:val="22"/>
          <w:lang w:val="en-GB"/>
        </w:rPr>
        <w:t xml:space="preserve"> and are these texts, together with the current developmental practices able to make a difference to the way religion impacts on policymaking</w:t>
      </w:r>
      <w:r w:rsidRPr="00974CF8">
        <w:rPr>
          <w:rFonts w:ascii="Times New Roman" w:hAnsi="Times New Roman" w:cs="Times New Roman"/>
          <w:i/>
          <w:sz w:val="22"/>
          <w:szCs w:val="22"/>
          <w:lang w:val="en-GB"/>
        </w:rPr>
        <w:t>?</w:t>
      </w:r>
    </w:p>
    <w:p w14:paraId="50F1259B" w14:textId="77777777" w:rsidR="00B61459" w:rsidRPr="00974CF8" w:rsidRDefault="00B61459" w:rsidP="00974CF8">
      <w:pPr>
        <w:jc w:val="both"/>
        <w:rPr>
          <w:rFonts w:ascii="Times New Roman" w:hAnsi="Times New Roman" w:cs="Times New Roman"/>
          <w:sz w:val="22"/>
          <w:szCs w:val="22"/>
          <w:lang w:val="en-GB"/>
        </w:rPr>
      </w:pPr>
      <w:r w:rsidRPr="00974CF8">
        <w:rPr>
          <w:rFonts w:ascii="Times New Roman" w:hAnsi="Times New Roman" w:cs="Times New Roman"/>
          <w:i/>
          <w:sz w:val="22"/>
          <w:szCs w:val="22"/>
          <w:lang w:val="en-GB"/>
        </w:rPr>
        <w:t>What are governmental, intergovernmental, and non-governmental actors doing – or not – to tackle some of these challenges? Are these gendered contestations being ignored or countered?</w:t>
      </w:r>
      <w:r w:rsidRPr="00974CF8">
        <w:rPr>
          <w:rFonts w:ascii="Times New Roman" w:hAnsi="Times New Roman" w:cs="Times New Roman"/>
          <w:sz w:val="22"/>
          <w:szCs w:val="22"/>
          <w:lang w:val="en-GB"/>
        </w:rPr>
        <w:t xml:space="preserve"> </w:t>
      </w:r>
    </w:p>
    <w:p w14:paraId="4E3C9209" w14:textId="77777777" w:rsidR="00B61459" w:rsidRPr="00974CF8" w:rsidRDefault="00B61459" w:rsidP="00974CF8">
      <w:pPr>
        <w:jc w:val="both"/>
        <w:rPr>
          <w:rFonts w:ascii="Times New Roman" w:hAnsi="Times New Roman" w:cs="Times New Roman"/>
          <w:sz w:val="22"/>
          <w:szCs w:val="22"/>
          <w:lang w:val="en-GB"/>
        </w:rPr>
      </w:pPr>
    </w:p>
    <w:p w14:paraId="04BB3E3D" w14:textId="4A0E6717" w:rsidR="00B61459" w:rsidRPr="00974CF8" w:rsidRDefault="00B61459" w:rsidP="00974CF8">
      <w:pPr>
        <w:jc w:val="both"/>
        <w:rPr>
          <w:rFonts w:ascii="Times New Roman" w:hAnsi="Times New Roman" w:cs="Times New Roman"/>
          <w:sz w:val="22"/>
          <w:szCs w:val="22"/>
          <w:lang w:val="en-GB"/>
        </w:rPr>
      </w:pPr>
      <w:r w:rsidRPr="00974CF8">
        <w:rPr>
          <w:rFonts w:ascii="Times New Roman" w:hAnsi="Times New Roman" w:cs="Times New Roman"/>
          <w:sz w:val="22"/>
          <w:szCs w:val="22"/>
          <w:lang w:val="en-GB"/>
        </w:rPr>
        <w:t>These are the questions which structured some of the discussions around th</w:t>
      </w:r>
      <w:r w:rsidR="00E11BD9">
        <w:rPr>
          <w:rFonts w:ascii="Times New Roman" w:hAnsi="Times New Roman" w:cs="Times New Roman"/>
          <w:sz w:val="22"/>
          <w:szCs w:val="22"/>
          <w:lang w:val="en-GB"/>
        </w:rPr>
        <w:t>e</w:t>
      </w:r>
      <w:r w:rsidRPr="00974CF8">
        <w:rPr>
          <w:rFonts w:ascii="Times New Roman" w:hAnsi="Times New Roman" w:cs="Times New Roman"/>
          <w:sz w:val="22"/>
          <w:szCs w:val="22"/>
          <w:lang w:val="en-GB"/>
        </w:rPr>
        <w:t xml:space="preserve"> Roundtable. </w:t>
      </w:r>
      <w:r w:rsidR="003D1DC0" w:rsidRPr="00974CF8">
        <w:rPr>
          <w:rFonts w:ascii="Times New Roman" w:hAnsi="Times New Roman" w:cs="Times New Roman"/>
          <w:sz w:val="22"/>
          <w:szCs w:val="22"/>
          <w:lang w:val="en-GB"/>
        </w:rPr>
        <w:t>B</w:t>
      </w:r>
      <w:r w:rsidRPr="00974CF8">
        <w:rPr>
          <w:rFonts w:ascii="Times New Roman" w:hAnsi="Times New Roman" w:cs="Times New Roman"/>
          <w:sz w:val="22"/>
          <w:szCs w:val="22"/>
          <w:lang w:val="en-GB"/>
        </w:rPr>
        <w:t>ecause gender is often a root feature of human interaction and life, discussions around this nexus invariably identified issues applicable to the entire gamut of the relationship</w:t>
      </w:r>
      <w:r w:rsidR="00E11BD9">
        <w:rPr>
          <w:rFonts w:ascii="Times New Roman" w:hAnsi="Times New Roman" w:cs="Times New Roman"/>
          <w:sz w:val="22"/>
          <w:szCs w:val="22"/>
          <w:lang w:val="en-GB"/>
        </w:rPr>
        <w:t>s</w:t>
      </w:r>
      <w:r w:rsidRPr="00974CF8">
        <w:rPr>
          <w:rFonts w:ascii="Times New Roman" w:hAnsi="Times New Roman" w:cs="Times New Roman"/>
          <w:sz w:val="22"/>
          <w:szCs w:val="22"/>
          <w:lang w:val="en-GB"/>
        </w:rPr>
        <w:t xml:space="preserve"> between development and religions.</w:t>
      </w:r>
      <w:r w:rsidR="003D1DC0" w:rsidRPr="00974CF8">
        <w:rPr>
          <w:rFonts w:ascii="Times New Roman" w:hAnsi="Times New Roman" w:cs="Times New Roman"/>
          <w:sz w:val="22"/>
          <w:szCs w:val="22"/>
          <w:lang w:val="en-GB"/>
        </w:rPr>
        <w:t xml:space="preserve"> </w:t>
      </w:r>
      <w:r w:rsidR="00E11BD9">
        <w:rPr>
          <w:rFonts w:ascii="Times New Roman" w:hAnsi="Times New Roman" w:cs="Times New Roman"/>
          <w:sz w:val="22"/>
          <w:szCs w:val="22"/>
          <w:lang w:val="en-GB"/>
        </w:rPr>
        <w:t>Also rather inevitably</w:t>
      </w:r>
      <w:r w:rsidR="003D1DC0" w:rsidRPr="00974CF8">
        <w:rPr>
          <w:rFonts w:ascii="Times New Roman" w:hAnsi="Times New Roman" w:cs="Times New Roman"/>
          <w:sz w:val="22"/>
          <w:szCs w:val="22"/>
          <w:lang w:val="en-GB"/>
        </w:rPr>
        <w:t>, more questions were raised than were answered.</w:t>
      </w:r>
    </w:p>
    <w:p w14:paraId="1E4F4AE8" w14:textId="77777777" w:rsidR="00B61459" w:rsidRPr="00974CF8" w:rsidRDefault="00B61459" w:rsidP="00974CF8">
      <w:pPr>
        <w:jc w:val="both"/>
        <w:rPr>
          <w:rFonts w:ascii="Times New Roman" w:hAnsi="Times New Roman" w:cs="Times New Roman"/>
          <w:sz w:val="22"/>
          <w:szCs w:val="22"/>
          <w:lang w:val="en-GB"/>
        </w:rPr>
      </w:pPr>
    </w:p>
    <w:p w14:paraId="62F96837" w14:textId="1E28A490" w:rsidR="00B61459" w:rsidRPr="00974CF8" w:rsidRDefault="00B61459" w:rsidP="00974CF8">
      <w:pPr>
        <w:jc w:val="both"/>
        <w:rPr>
          <w:rFonts w:ascii="Times New Roman" w:hAnsi="Times New Roman" w:cs="Times New Roman"/>
          <w:sz w:val="22"/>
          <w:szCs w:val="22"/>
          <w:lang w:val="en-GB"/>
        </w:rPr>
      </w:pPr>
      <w:r w:rsidRPr="00974CF8">
        <w:rPr>
          <w:rFonts w:ascii="Times New Roman" w:hAnsi="Times New Roman" w:cs="Times New Roman"/>
          <w:sz w:val="22"/>
          <w:szCs w:val="22"/>
          <w:lang w:val="en-GB"/>
        </w:rPr>
        <w:t xml:space="preserve">In seeking to </w:t>
      </w:r>
      <w:r w:rsidR="00E11BD9">
        <w:rPr>
          <w:rFonts w:ascii="Times New Roman" w:hAnsi="Times New Roman" w:cs="Times New Roman"/>
          <w:sz w:val="22"/>
          <w:szCs w:val="22"/>
          <w:lang w:val="en-GB"/>
        </w:rPr>
        <w:t>address</w:t>
      </w:r>
      <w:r w:rsidRPr="00974CF8">
        <w:rPr>
          <w:rFonts w:ascii="Times New Roman" w:hAnsi="Times New Roman" w:cs="Times New Roman"/>
          <w:sz w:val="22"/>
          <w:szCs w:val="22"/>
          <w:lang w:val="en-GB"/>
        </w:rPr>
        <w:t xml:space="preserve"> the questions above through diverse presentations, the discussions identified a number of ‘gaps’ in current polic</w:t>
      </w:r>
      <w:r w:rsidR="00E11BD9">
        <w:rPr>
          <w:rFonts w:ascii="Times New Roman" w:hAnsi="Times New Roman" w:cs="Times New Roman"/>
          <w:sz w:val="22"/>
          <w:szCs w:val="22"/>
          <w:lang w:val="en-GB"/>
        </w:rPr>
        <w:t>ies</w:t>
      </w:r>
      <w:r w:rsidRPr="00974CF8">
        <w:rPr>
          <w:rFonts w:ascii="Times New Roman" w:hAnsi="Times New Roman" w:cs="Times New Roman"/>
          <w:sz w:val="22"/>
          <w:szCs w:val="22"/>
          <w:lang w:val="en-GB"/>
        </w:rPr>
        <w:t xml:space="preserve"> as well as developmental praxis. Among these was the divergence between lived realities and textual interpretations of scriptures, which was elaborated through rich presentations by seasoned academics as well as policy experts. The latter also spoke to the different appreciations of ‘time’ existing between governmental entities (with their strict planning and funding cycles) and religious institutions and actors (whose very purpose is understood as ‘eternal’), and how this often creates a dissonance in the very language and purpose. </w:t>
      </w:r>
    </w:p>
    <w:p w14:paraId="15200031" w14:textId="77777777" w:rsidR="00026F82" w:rsidRPr="00974CF8" w:rsidRDefault="00026F82" w:rsidP="00974CF8">
      <w:pPr>
        <w:jc w:val="both"/>
        <w:rPr>
          <w:rFonts w:ascii="Times New Roman" w:hAnsi="Times New Roman" w:cs="Times New Roman"/>
          <w:sz w:val="22"/>
          <w:szCs w:val="22"/>
          <w:lang w:val="en-GB"/>
        </w:rPr>
      </w:pPr>
    </w:p>
    <w:p w14:paraId="07B41519" w14:textId="61C6DE0D" w:rsidR="00633BF6" w:rsidRPr="00974CF8" w:rsidRDefault="00B61459" w:rsidP="00974CF8">
      <w:pPr>
        <w:jc w:val="both"/>
        <w:rPr>
          <w:rFonts w:ascii="Times New Roman" w:hAnsi="Times New Roman" w:cs="Times New Roman"/>
          <w:sz w:val="22"/>
          <w:szCs w:val="22"/>
          <w:lang w:val="en-GB"/>
        </w:rPr>
      </w:pPr>
      <w:r w:rsidRPr="00974CF8">
        <w:rPr>
          <w:rFonts w:ascii="Times New Roman" w:hAnsi="Times New Roman" w:cs="Times New Roman"/>
          <w:sz w:val="22"/>
          <w:szCs w:val="22"/>
          <w:lang w:val="en-GB"/>
        </w:rPr>
        <w:t>Some religious actors spoke to the very real transformations they witness – and are part of – which take place when religious leaders are convened around</w:t>
      </w:r>
      <w:r w:rsidR="00026F82" w:rsidRPr="00974CF8">
        <w:rPr>
          <w:rFonts w:ascii="Times New Roman" w:hAnsi="Times New Roman" w:cs="Times New Roman"/>
          <w:sz w:val="22"/>
          <w:szCs w:val="22"/>
          <w:lang w:val="en-GB"/>
        </w:rPr>
        <w:t xml:space="preserve"> developmental health challenges - e.g. HIV and AIDS and related gender dynamics – and are able to re-read religious scriptures in ways which ‘heal’ </w:t>
      </w:r>
      <w:r w:rsidR="00E11BD9">
        <w:rPr>
          <w:rFonts w:ascii="Times New Roman" w:hAnsi="Times New Roman" w:cs="Times New Roman"/>
          <w:sz w:val="22"/>
          <w:szCs w:val="22"/>
          <w:lang w:val="en-GB"/>
        </w:rPr>
        <w:t xml:space="preserve">discriminatory behaviour </w:t>
      </w:r>
      <w:r w:rsidR="00026F82" w:rsidRPr="00974CF8">
        <w:rPr>
          <w:rFonts w:ascii="Times New Roman" w:hAnsi="Times New Roman" w:cs="Times New Roman"/>
          <w:sz w:val="22"/>
          <w:szCs w:val="22"/>
          <w:lang w:val="en-GB"/>
        </w:rPr>
        <w:t xml:space="preserve">and affirm gender equality and women’s empowerment. These individual transformations which take place among </w:t>
      </w:r>
      <w:r w:rsidR="00E11BD9">
        <w:rPr>
          <w:rFonts w:ascii="Times New Roman" w:hAnsi="Times New Roman" w:cs="Times New Roman"/>
          <w:sz w:val="22"/>
          <w:szCs w:val="22"/>
          <w:lang w:val="en-GB"/>
        </w:rPr>
        <w:t>some</w:t>
      </w:r>
      <w:r w:rsidR="00026F82" w:rsidRPr="00974CF8">
        <w:rPr>
          <w:rFonts w:ascii="Times New Roman" w:hAnsi="Times New Roman" w:cs="Times New Roman"/>
          <w:sz w:val="22"/>
          <w:szCs w:val="22"/>
          <w:lang w:val="en-GB"/>
        </w:rPr>
        <w:t xml:space="preserve"> religious leaders, however, do not ‘translate up’ into the hierarchies of diverse religious institutions. This begs the question of how to effect structural transformations, and in turn, how to draw on the existing wealth of positive transformative work within religious communities themselves?</w:t>
      </w:r>
      <w:r w:rsidR="00633BF6" w:rsidRPr="00974CF8">
        <w:rPr>
          <w:rFonts w:ascii="Times New Roman" w:hAnsi="Times New Roman" w:cs="Times New Roman"/>
          <w:sz w:val="22"/>
          <w:szCs w:val="22"/>
          <w:lang w:val="en-GB"/>
        </w:rPr>
        <w:t xml:space="preserve"> </w:t>
      </w:r>
      <w:r w:rsidR="00026F82" w:rsidRPr="00974CF8">
        <w:rPr>
          <w:rFonts w:ascii="Times New Roman" w:hAnsi="Times New Roman" w:cs="Times New Roman"/>
          <w:sz w:val="22"/>
          <w:szCs w:val="22"/>
          <w:lang w:val="en-GB"/>
        </w:rPr>
        <w:t>This led to a discussion around theologies helpful for gender equality and women’s empowerment discourses, versus a perceived re-intensification of diverse forms of “fundamentalisms” which are often spurred by a rejection of these very</w:t>
      </w:r>
      <w:r w:rsidR="00EE794D">
        <w:rPr>
          <w:rFonts w:ascii="Times New Roman" w:hAnsi="Times New Roman" w:cs="Times New Roman"/>
          <w:sz w:val="22"/>
          <w:szCs w:val="22"/>
          <w:lang w:val="en-GB"/>
        </w:rPr>
        <w:t xml:space="preserve"> same</w:t>
      </w:r>
      <w:r w:rsidR="00026F82" w:rsidRPr="00974CF8">
        <w:rPr>
          <w:rFonts w:ascii="Times New Roman" w:hAnsi="Times New Roman" w:cs="Times New Roman"/>
          <w:sz w:val="22"/>
          <w:szCs w:val="22"/>
          <w:lang w:val="en-GB"/>
        </w:rPr>
        <w:t xml:space="preserve"> trans</w:t>
      </w:r>
      <w:r w:rsidR="00633BF6" w:rsidRPr="00974CF8">
        <w:rPr>
          <w:rFonts w:ascii="Times New Roman" w:hAnsi="Times New Roman" w:cs="Times New Roman"/>
          <w:sz w:val="22"/>
          <w:szCs w:val="22"/>
          <w:lang w:val="en-GB"/>
        </w:rPr>
        <w:t xml:space="preserve">formative theologies. </w:t>
      </w:r>
    </w:p>
    <w:p w14:paraId="229A0386" w14:textId="77777777" w:rsidR="00633BF6" w:rsidRPr="00974CF8" w:rsidRDefault="00633BF6" w:rsidP="00974CF8">
      <w:pPr>
        <w:jc w:val="both"/>
        <w:rPr>
          <w:rFonts w:ascii="Times New Roman" w:hAnsi="Times New Roman" w:cs="Times New Roman"/>
          <w:sz w:val="22"/>
          <w:szCs w:val="22"/>
          <w:lang w:val="en-GB"/>
        </w:rPr>
      </w:pPr>
    </w:p>
    <w:p w14:paraId="0986024D" w14:textId="196D31B6" w:rsidR="00B61459" w:rsidRPr="00974CF8" w:rsidRDefault="00633BF6" w:rsidP="00974CF8">
      <w:pPr>
        <w:jc w:val="both"/>
        <w:rPr>
          <w:rFonts w:ascii="Times New Roman" w:hAnsi="Times New Roman" w:cs="Times New Roman"/>
          <w:sz w:val="22"/>
          <w:szCs w:val="22"/>
          <w:lang w:val="en-GB"/>
        </w:rPr>
      </w:pPr>
      <w:r w:rsidRPr="00974CF8">
        <w:rPr>
          <w:rFonts w:ascii="Times New Roman" w:hAnsi="Times New Roman" w:cs="Times New Roman"/>
          <w:sz w:val="22"/>
          <w:szCs w:val="22"/>
          <w:lang w:val="en-GB"/>
        </w:rPr>
        <w:lastRenderedPageBreak/>
        <w:t>At the same time, a question was asked as to whether there was even a common vision among these diverse sectors represented around this particular table – what, in fact, is the change ‘we’ aim to see? Central to this discussion was a perception – shared largely by th</w:t>
      </w:r>
      <w:r w:rsidR="003D1DC0" w:rsidRPr="00974CF8">
        <w:rPr>
          <w:rFonts w:ascii="Times New Roman" w:hAnsi="Times New Roman" w:cs="Times New Roman"/>
          <w:sz w:val="22"/>
          <w:szCs w:val="22"/>
          <w:lang w:val="en-GB"/>
        </w:rPr>
        <w:t>e activists and academics</w:t>
      </w:r>
      <w:r w:rsidRPr="00974CF8">
        <w:rPr>
          <w:rFonts w:ascii="Times New Roman" w:hAnsi="Times New Roman" w:cs="Times New Roman"/>
          <w:sz w:val="22"/>
          <w:szCs w:val="22"/>
          <w:lang w:val="en-GB"/>
        </w:rPr>
        <w:t xml:space="preserve"> who came from the southern hemisphere – that the increased interest in religion being accorded by secular governmental and intergovernmental actors may yet be tinged with colonial lenses. If religion today is the new variable in international foreign policy and development praxis, then is there a real risk of the </w:t>
      </w:r>
      <w:r w:rsidR="00EE794D">
        <w:rPr>
          <w:rFonts w:ascii="Times New Roman" w:hAnsi="Times New Roman" w:cs="Times New Roman"/>
          <w:sz w:val="22"/>
          <w:szCs w:val="22"/>
          <w:lang w:val="en-GB"/>
        </w:rPr>
        <w:t>‘</w:t>
      </w:r>
      <w:r w:rsidRPr="00974CF8">
        <w:rPr>
          <w:rFonts w:ascii="Times New Roman" w:hAnsi="Times New Roman" w:cs="Times New Roman"/>
          <w:sz w:val="22"/>
          <w:szCs w:val="22"/>
          <w:lang w:val="en-GB"/>
        </w:rPr>
        <w:t>commodification</w:t>
      </w:r>
      <w:r w:rsidR="00EE794D">
        <w:rPr>
          <w:rFonts w:ascii="Times New Roman" w:hAnsi="Times New Roman" w:cs="Times New Roman"/>
          <w:sz w:val="22"/>
          <w:szCs w:val="22"/>
          <w:lang w:val="en-GB"/>
        </w:rPr>
        <w:t>’</w:t>
      </w:r>
      <w:r w:rsidRPr="00974CF8">
        <w:rPr>
          <w:rFonts w:ascii="Times New Roman" w:hAnsi="Times New Roman" w:cs="Times New Roman"/>
          <w:sz w:val="22"/>
          <w:szCs w:val="22"/>
          <w:lang w:val="en-GB"/>
        </w:rPr>
        <w:t xml:space="preserve"> of religion by both governmental and non-governmental actors alike? In other words, is the interest in ‘religion’ a matter of utility for the sake of </w:t>
      </w:r>
      <w:r w:rsidR="003D1DC0" w:rsidRPr="00974CF8">
        <w:rPr>
          <w:rFonts w:ascii="Times New Roman" w:hAnsi="Times New Roman" w:cs="Times New Roman"/>
          <w:sz w:val="22"/>
          <w:szCs w:val="22"/>
          <w:lang w:val="en-GB"/>
        </w:rPr>
        <w:t xml:space="preserve">biased </w:t>
      </w:r>
      <w:r w:rsidRPr="00974CF8">
        <w:rPr>
          <w:rFonts w:ascii="Times New Roman" w:hAnsi="Times New Roman" w:cs="Times New Roman"/>
          <w:sz w:val="22"/>
          <w:szCs w:val="22"/>
          <w:lang w:val="en-GB"/>
        </w:rPr>
        <w:t xml:space="preserve">national interests, or </w:t>
      </w:r>
      <w:r w:rsidR="003D1DC0" w:rsidRPr="00974CF8">
        <w:rPr>
          <w:rFonts w:ascii="Times New Roman" w:hAnsi="Times New Roman" w:cs="Times New Roman"/>
          <w:sz w:val="22"/>
          <w:szCs w:val="22"/>
          <w:lang w:val="en-GB"/>
        </w:rPr>
        <w:t xml:space="preserve">is it </w:t>
      </w:r>
      <w:r w:rsidRPr="00974CF8">
        <w:rPr>
          <w:rFonts w:ascii="Times New Roman" w:hAnsi="Times New Roman" w:cs="Times New Roman"/>
          <w:sz w:val="22"/>
          <w:szCs w:val="22"/>
          <w:lang w:val="en-GB"/>
        </w:rPr>
        <w:t xml:space="preserve">about </w:t>
      </w:r>
      <w:r w:rsidR="003D1DC0" w:rsidRPr="00974CF8">
        <w:rPr>
          <w:rFonts w:ascii="Times New Roman" w:hAnsi="Times New Roman" w:cs="Times New Roman"/>
          <w:sz w:val="22"/>
          <w:szCs w:val="22"/>
          <w:lang w:val="en-GB"/>
        </w:rPr>
        <w:t xml:space="preserve">fundamentally </w:t>
      </w:r>
      <w:r w:rsidRPr="00974CF8">
        <w:rPr>
          <w:rFonts w:ascii="Times New Roman" w:hAnsi="Times New Roman" w:cs="Times New Roman"/>
          <w:sz w:val="22"/>
          <w:szCs w:val="22"/>
          <w:lang w:val="en-GB"/>
        </w:rPr>
        <w:t>reappraising and redesigning the way government policies are developed in the first place, as a result of centering the sanctity of faith</w:t>
      </w:r>
      <w:r w:rsidR="00EE794D">
        <w:rPr>
          <w:rFonts w:ascii="Times New Roman" w:hAnsi="Times New Roman" w:cs="Times New Roman"/>
          <w:sz w:val="22"/>
          <w:szCs w:val="22"/>
          <w:lang w:val="en-GB"/>
        </w:rPr>
        <w:t>s</w:t>
      </w:r>
      <w:r w:rsidRPr="00974CF8">
        <w:rPr>
          <w:rFonts w:ascii="Times New Roman" w:hAnsi="Times New Roman" w:cs="Times New Roman"/>
          <w:sz w:val="22"/>
          <w:szCs w:val="22"/>
          <w:lang w:val="en-GB"/>
        </w:rPr>
        <w:t>, and religiousity, in peoples’ lives</w:t>
      </w:r>
      <w:r w:rsidR="003D1DC0" w:rsidRPr="00974CF8">
        <w:rPr>
          <w:rFonts w:ascii="Times New Roman" w:hAnsi="Times New Roman" w:cs="Times New Roman"/>
          <w:sz w:val="22"/>
          <w:szCs w:val="22"/>
          <w:lang w:val="en-GB"/>
        </w:rPr>
        <w:t>,</w:t>
      </w:r>
      <w:r w:rsidRPr="00974CF8">
        <w:rPr>
          <w:rFonts w:ascii="Times New Roman" w:hAnsi="Times New Roman" w:cs="Times New Roman"/>
          <w:sz w:val="22"/>
          <w:szCs w:val="22"/>
          <w:lang w:val="en-GB"/>
        </w:rPr>
        <w:t xml:space="preserve"> and respecting that</w:t>
      </w:r>
      <w:r w:rsidR="00EE794D">
        <w:rPr>
          <w:rFonts w:ascii="Times New Roman" w:hAnsi="Times New Roman" w:cs="Times New Roman"/>
          <w:sz w:val="22"/>
          <w:szCs w:val="22"/>
          <w:lang w:val="en-GB"/>
        </w:rPr>
        <w:t xml:space="preserve"> for the sake of the common good</w:t>
      </w:r>
      <w:r w:rsidRPr="00974CF8">
        <w:rPr>
          <w:rFonts w:ascii="Times New Roman" w:hAnsi="Times New Roman" w:cs="Times New Roman"/>
          <w:sz w:val="22"/>
          <w:szCs w:val="22"/>
          <w:lang w:val="en-GB"/>
        </w:rPr>
        <w:t>?</w:t>
      </w:r>
      <w:r w:rsidR="003D1DC0" w:rsidRPr="00974CF8">
        <w:rPr>
          <w:rFonts w:ascii="Times New Roman" w:hAnsi="Times New Roman" w:cs="Times New Roman"/>
          <w:sz w:val="22"/>
          <w:szCs w:val="22"/>
          <w:lang w:val="en-GB"/>
        </w:rPr>
        <w:t xml:space="preserve"> And if religion is just another instrument for policymaking as usual, then could governmental, intergovernmental and non-governmental actors alike, actually be doing harm? In fact, are any of these actors even asking themselves</w:t>
      </w:r>
      <w:r w:rsidR="00EE794D">
        <w:rPr>
          <w:rFonts w:ascii="Times New Roman" w:hAnsi="Times New Roman" w:cs="Times New Roman"/>
          <w:sz w:val="22"/>
          <w:szCs w:val="22"/>
          <w:lang w:val="en-GB"/>
        </w:rPr>
        <w:t>,</w:t>
      </w:r>
      <w:r w:rsidR="003D1DC0" w:rsidRPr="00974CF8">
        <w:rPr>
          <w:rFonts w:ascii="Times New Roman" w:hAnsi="Times New Roman" w:cs="Times New Roman"/>
          <w:sz w:val="22"/>
          <w:szCs w:val="22"/>
          <w:lang w:val="en-GB"/>
        </w:rPr>
        <w:t xml:space="preserve"> and their institutions, this question?</w:t>
      </w:r>
    </w:p>
    <w:p w14:paraId="7512F68C" w14:textId="77777777" w:rsidR="003D1DC0" w:rsidRPr="00974CF8" w:rsidRDefault="003D1DC0" w:rsidP="00974CF8">
      <w:pPr>
        <w:jc w:val="both"/>
        <w:rPr>
          <w:rFonts w:ascii="Times New Roman" w:hAnsi="Times New Roman" w:cs="Times New Roman"/>
          <w:sz w:val="22"/>
          <w:szCs w:val="22"/>
          <w:lang w:val="en-GB"/>
        </w:rPr>
      </w:pPr>
    </w:p>
    <w:p w14:paraId="73894A00" w14:textId="77777777" w:rsidR="00633BF6" w:rsidRPr="00974CF8" w:rsidRDefault="00E95D02" w:rsidP="00974CF8">
      <w:pPr>
        <w:jc w:val="both"/>
        <w:rPr>
          <w:rFonts w:ascii="Times New Roman" w:hAnsi="Times New Roman" w:cs="Times New Roman"/>
          <w:sz w:val="22"/>
          <w:szCs w:val="22"/>
          <w:lang w:val="en-GB"/>
        </w:rPr>
      </w:pPr>
      <w:r w:rsidRPr="00974CF8">
        <w:rPr>
          <w:rFonts w:ascii="Times New Roman" w:hAnsi="Times New Roman" w:cs="Times New Roman"/>
          <w:sz w:val="22"/>
          <w:szCs w:val="22"/>
          <w:lang w:val="en-GB"/>
        </w:rPr>
        <w:t>On a more hopeful note, a</w:t>
      </w:r>
      <w:r w:rsidR="003D1DC0" w:rsidRPr="00974CF8">
        <w:rPr>
          <w:rFonts w:ascii="Times New Roman" w:hAnsi="Times New Roman" w:cs="Times New Roman"/>
          <w:sz w:val="22"/>
          <w:szCs w:val="22"/>
          <w:lang w:val="en-GB"/>
        </w:rPr>
        <w:t>n introspection was raised by UN colleagues who cited how some emergency contexts can actually provide an opportunity to tackle difficult gendered</w:t>
      </w:r>
      <w:r w:rsidRPr="00974CF8">
        <w:rPr>
          <w:rFonts w:ascii="Times New Roman" w:hAnsi="Times New Roman" w:cs="Times New Roman"/>
          <w:sz w:val="22"/>
          <w:szCs w:val="22"/>
          <w:lang w:val="en-GB"/>
        </w:rPr>
        <w:t xml:space="preserve"> contestations. This view maintains that in the height of political disputations, women’s bodies, and sexuality, can be a feature of the contestations</w:t>
      </w:r>
      <w:r w:rsidR="003D1DC0" w:rsidRPr="00974CF8">
        <w:rPr>
          <w:rFonts w:ascii="Times New Roman" w:hAnsi="Times New Roman" w:cs="Times New Roman"/>
          <w:sz w:val="22"/>
          <w:szCs w:val="22"/>
          <w:lang w:val="en-GB"/>
        </w:rPr>
        <w:t xml:space="preserve"> </w:t>
      </w:r>
      <w:r w:rsidRPr="00974CF8">
        <w:rPr>
          <w:rFonts w:ascii="Times New Roman" w:hAnsi="Times New Roman" w:cs="Times New Roman"/>
          <w:sz w:val="22"/>
          <w:szCs w:val="22"/>
          <w:lang w:val="en-GB"/>
        </w:rPr>
        <w:t xml:space="preserve">taking place, which also provides an opportunity for </w:t>
      </w:r>
      <w:r w:rsidRPr="00974CF8">
        <w:rPr>
          <w:rFonts w:ascii="Times New Roman" w:hAnsi="Times New Roman" w:cs="Times New Roman"/>
          <w:i/>
          <w:sz w:val="22"/>
          <w:szCs w:val="22"/>
          <w:lang w:val="en-GB"/>
        </w:rPr>
        <w:t xml:space="preserve">some </w:t>
      </w:r>
      <w:r w:rsidRPr="00974CF8">
        <w:rPr>
          <w:rFonts w:ascii="Times New Roman" w:hAnsi="Times New Roman" w:cs="Times New Roman"/>
          <w:sz w:val="22"/>
          <w:szCs w:val="22"/>
          <w:lang w:val="en-GB"/>
        </w:rPr>
        <w:t>religious actors to voice readings and perspectives which counter the dominant patriarchal and misogynistic narratives.</w:t>
      </w:r>
    </w:p>
    <w:p w14:paraId="74E8C6A0" w14:textId="77777777" w:rsidR="00E95D02" w:rsidRPr="00974CF8" w:rsidRDefault="00E95D02" w:rsidP="00974CF8">
      <w:pPr>
        <w:jc w:val="both"/>
        <w:rPr>
          <w:rFonts w:ascii="Times New Roman" w:hAnsi="Times New Roman" w:cs="Times New Roman"/>
          <w:sz w:val="22"/>
          <w:szCs w:val="22"/>
          <w:lang w:val="en-GB"/>
        </w:rPr>
      </w:pPr>
    </w:p>
    <w:p w14:paraId="2118E63B" w14:textId="67E60E2C" w:rsidR="00CF0F04" w:rsidRPr="00974CF8" w:rsidRDefault="00E95D02" w:rsidP="00974CF8">
      <w:pPr>
        <w:jc w:val="both"/>
        <w:rPr>
          <w:rFonts w:ascii="Times New Roman" w:hAnsi="Times New Roman" w:cs="Times New Roman"/>
          <w:sz w:val="22"/>
          <w:szCs w:val="22"/>
          <w:lang w:val="en-GB"/>
        </w:rPr>
      </w:pPr>
      <w:r w:rsidRPr="00974CF8">
        <w:rPr>
          <w:rFonts w:ascii="Times New Roman" w:hAnsi="Times New Roman" w:cs="Times New Roman"/>
          <w:sz w:val="22"/>
          <w:szCs w:val="22"/>
          <w:lang w:val="en-GB"/>
        </w:rPr>
        <w:t>T</w:t>
      </w:r>
      <w:r w:rsidR="00B61459" w:rsidRPr="00974CF8">
        <w:rPr>
          <w:rFonts w:ascii="Times New Roman" w:hAnsi="Times New Roman" w:cs="Times New Roman"/>
          <w:sz w:val="22"/>
          <w:szCs w:val="22"/>
          <w:lang w:val="en-GB"/>
        </w:rPr>
        <w:t>he objectives of the roundtable included</w:t>
      </w:r>
      <w:r w:rsidRPr="00974CF8">
        <w:rPr>
          <w:rFonts w:ascii="Times New Roman" w:hAnsi="Times New Roman" w:cs="Times New Roman"/>
          <w:sz w:val="22"/>
          <w:szCs w:val="22"/>
          <w:lang w:val="en-GB"/>
        </w:rPr>
        <w:t xml:space="preserve"> s</w:t>
      </w:r>
      <w:r w:rsidR="00B61459" w:rsidRPr="00974CF8">
        <w:rPr>
          <w:rFonts w:ascii="Times New Roman" w:hAnsi="Times New Roman" w:cs="Times New Roman"/>
          <w:sz w:val="22"/>
          <w:szCs w:val="22"/>
          <w:lang w:val="en-GB"/>
        </w:rPr>
        <w:t>uggesting concrete recommendations for academia</w:t>
      </w:r>
      <w:r w:rsidRPr="00974CF8">
        <w:rPr>
          <w:rFonts w:ascii="Times New Roman" w:hAnsi="Times New Roman" w:cs="Times New Roman"/>
          <w:sz w:val="22"/>
          <w:szCs w:val="22"/>
          <w:lang w:val="en-GB"/>
        </w:rPr>
        <w:t xml:space="preserve"> and (inter)</w:t>
      </w:r>
      <w:r w:rsidR="00B61459" w:rsidRPr="00974CF8">
        <w:rPr>
          <w:rFonts w:ascii="Times New Roman" w:hAnsi="Times New Roman" w:cs="Times New Roman"/>
          <w:sz w:val="22"/>
          <w:szCs w:val="22"/>
          <w:lang w:val="en-GB"/>
        </w:rPr>
        <w:t>governmental actors</w:t>
      </w:r>
      <w:r w:rsidRPr="00974CF8">
        <w:rPr>
          <w:rFonts w:ascii="Times New Roman" w:hAnsi="Times New Roman" w:cs="Times New Roman"/>
          <w:sz w:val="22"/>
          <w:szCs w:val="22"/>
          <w:lang w:val="en-GB"/>
        </w:rPr>
        <w:t xml:space="preserve">. To which end, three concrete recommendations were made. A specific resource was called for which would serve as a user-friendly and reader-friendly gender-sensitive religious (re)reading of the </w:t>
      </w:r>
      <w:r w:rsidR="00CF0F04" w:rsidRPr="00974CF8">
        <w:rPr>
          <w:rFonts w:ascii="Times New Roman" w:hAnsi="Times New Roman" w:cs="Times New Roman"/>
          <w:sz w:val="22"/>
          <w:szCs w:val="22"/>
          <w:lang w:val="en-GB"/>
        </w:rPr>
        <w:t xml:space="preserve">Sustainable Development </w:t>
      </w:r>
      <w:r w:rsidR="00EE794D">
        <w:rPr>
          <w:rFonts w:ascii="Times New Roman" w:hAnsi="Times New Roman" w:cs="Times New Roman"/>
          <w:sz w:val="22"/>
          <w:szCs w:val="22"/>
          <w:lang w:val="en-GB"/>
        </w:rPr>
        <w:t>G</w:t>
      </w:r>
      <w:r w:rsidR="00CF0F04" w:rsidRPr="00974CF8">
        <w:rPr>
          <w:rFonts w:ascii="Times New Roman" w:hAnsi="Times New Roman" w:cs="Times New Roman"/>
          <w:sz w:val="22"/>
          <w:szCs w:val="22"/>
          <w:lang w:val="en-GB"/>
        </w:rPr>
        <w:t>oals.</w:t>
      </w:r>
      <w:r w:rsidRPr="00974CF8">
        <w:rPr>
          <w:rFonts w:ascii="Times New Roman" w:hAnsi="Times New Roman" w:cs="Times New Roman"/>
          <w:sz w:val="22"/>
          <w:szCs w:val="22"/>
          <w:lang w:val="en-GB"/>
        </w:rPr>
        <w:t xml:space="preserve"> This </w:t>
      </w:r>
      <w:r w:rsidR="00CF0F04" w:rsidRPr="00974CF8">
        <w:rPr>
          <w:rFonts w:ascii="Times New Roman" w:hAnsi="Times New Roman" w:cs="Times New Roman"/>
          <w:sz w:val="22"/>
          <w:szCs w:val="22"/>
          <w:lang w:val="en-GB"/>
        </w:rPr>
        <w:t>‘</w:t>
      </w:r>
      <w:r w:rsidRPr="00974CF8">
        <w:rPr>
          <w:rFonts w:ascii="Times New Roman" w:hAnsi="Times New Roman" w:cs="Times New Roman"/>
          <w:sz w:val="22"/>
          <w:szCs w:val="22"/>
          <w:lang w:val="en-GB"/>
        </w:rPr>
        <w:t>handbook</w:t>
      </w:r>
      <w:r w:rsidR="00CF0F04" w:rsidRPr="00974CF8">
        <w:rPr>
          <w:rFonts w:ascii="Times New Roman" w:hAnsi="Times New Roman" w:cs="Times New Roman"/>
          <w:sz w:val="22"/>
          <w:szCs w:val="22"/>
          <w:lang w:val="en-GB"/>
        </w:rPr>
        <w:t>’</w:t>
      </w:r>
      <w:r w:rsidRPr="00974CF8">
        <w:rPr>
          <w:rFonts w:ascii="Times New Roman" w:hAnsi="Times New Roman" w:cs="Times New Roman"/>
          <w:sz w:val="22"/>
          <w:szCs w:val="22"/>
          <w:lang w:val="en-GB"/>
        </w:rPr>
        <w:t xml:space="preserve">, would need to </w:t>
      </w:r>
      <w:r w:rsidR="00CF0F04" w:rsidRPr="00974CF8">
        <w:rPr>
          <w:rFonts w:ascii="Times New Roman" w:hAnsi="Times New Roman" w:cs="Times New Roman"/>
          <w:sz w:val="22"/>
          <w:szCs w:val="22"/>
          <w:lang w:val="en-GB"/>
        </w:rPr>
        <w:t>include</w:t>
      </w:r>
      <w:r w:rsidRPr="00974CF8">
        <w:rPr>
          <w:rFonts w:ascii="Times New Roman" w:hAnsi="Times New Roman" w:cs="Times New Roman"/>
          <w:sz w:val="22"/>
          <w:szCs w:val="22"/>
          <w:lang w:val="en-GB"/>
        </w:rPr>
        <w:t xml:space="preserve"> diverse </w:t>
      </w:r>
      <w:r w:rsidR="00CF0F04" w:rsidRPr="00974CF8">
        <w:rPr>
          <w:rFonts w:ascii="Times New Roman" w:hAnsi="Times New Roman" w:cs="Times New Roman"/>
          <w:sz w:val="22"/>
          <w:szCs w:val="22"/>
          <w:lang w:val="en-GB"/>
        </w:rPr>
        <w:t>religious</w:t>
      </w:r>
      <w:r w:rsidRPr="00974CF8">
        <w:rPr>
          <w:rFonts w:ascii="Times New Roman" w:hAnsi="Times New Roman" w:cs="Times New Roman"/>
          <w:sz w:val="22"/>
          <w:szCs w:val="22"/>
          <w:lang w:val="en-GB"/>
        </w:rPr>
        <w:t xml:space="preserve"> narratives, be relevant for multi-faith contexts, and provide examples of interventi</w:t>
      </w:r>
      <w:r w:rsidR="00CF0F04" w:rsidRPr="00974CF8">
        <w:rPr>
          <w:rFonts w:ascii="Times New Roman" w:hAnsi="Times New Roman" w:cs="Times New Roman"/>
          <w:sz w:val="22"/>
          <w:szCs w:val="22"/>
          <w:lang w:val="en-GB"/>
        </w:rPr>
        <w:t xml:space="preserve">ons which succeeded in transforming harmful social norms around gender, </w:t>
      </w:r>
      <w:r w:rsidR="00EE794D">
        <w:rPr>
          <w:rFonts w:ascii="Times New Roman" w:hAnsi="Times New Roman" w:cs="Times New Roman"/>
          <w:sz w:val="22"/>
          <w:szCs w:val="22"/>
          <w:lang w:val="en-GB"/>
        </w:rPr>
        <w:t>through rereading of scriptures</w:t>
      </w:r>
      <w:r w:rsidR="00CF0F04" w:rsidRPr="00974CF8">
        <w:rPr>
          <w:rFonts w:ascii="Times New Roman" w:hAnsi="Times New Roman" w:cs="Times New Roman"/>
          <w:sz w:val="22"/>
          <w:szCs w:val="22"/>
          <w:lang w:val="en-GB"/>
        </w:rPr>
        <w:t>.</w:t>
      </w:r>
    </w:p>
    <w:p w14:paraId="534533E2" w14:textId="77777777" w:rsidR="00CF0F04" w:rsidRPr="00974CF8" w:rsidRDefault="00CF0F04" w:rsidP="00974CF8">
      <w:pPr>
        <w:jc w:val="both"/>
        <w:rPr>
          <w:rFonts w:ascii="Times New Roman" w:hAnsi="Times New Roman" w:cs="Times New Roman"/>
          <w:sz w:val="22"/>
          <w:szCs w:val="22"/>
          <w:lang w:val="en-GB"/>
        </w:rPr>
      </w:pPr>
    </w:p>
    <w:p w14:paraId="20E445C3" w14:textId="7BA39406" w:rsidR="00CF0F04" w:rsidRPr="00974CF8" w:rsidRDefault="00CF0F04" w:rsidP="00974CF8">
      <w:pPr>
        <w:jc w:val="both"/>
        <w:rPr>
          <w:rFonts w:ascii="Times New Roman" w:hAnsi="Times New Roman" w:cs="Times New Roman"/>
          <w:sz w:val="22"/>
          <w:szCs w:val="22"/>
          <w:lang w:val="en-GB"/>
        </w:rPr>
      </w:pPr>
      <w:r w:rsidRPr="00974CF8">
        <w:rPr>
          <w:rFonts w:ascii="Times New Roman" w:hAnsi="Times New Roman" w:cs="Times New Roman"/>
          <w:sz w:val="22"/>
          <w:szCs w:val="22"/>
          <w:lang w:val="en-GB"/>
        </w:rPr>
        <w:t>Another</w:t>
      </w:r>
      <w:r w:rsidR="00EE794D">
        <w:rPr>
          <w:rFonts w:ascii="Times New Roman" w:hAnsi="Times New Roman" w:cs="Times New Roman"/>
          <w:sz w:val="22"/>
          <w:szCs w:val="22"/>
          <w:lang w:val="en-GB"/>
        </w:rPr>
        <w:t xml:space="preserve"> related</w:t>
      </w:r>
      <w:r w:rsidRPr="00974CF8">
        <w:rPr>
          <w:rFonts w:ascii="Times New Roman" w:hAnsi="Times New Roman" w:cs="Times New Roman"/>
          <w:sz w:val="22"/>
          <w:szCs w:val="22"/>
          <w:lang w:val="en-GB"/>
        </w:rPr>
        <w:t xml:space="preserve"> recommendation</w:t>
      </w:r>
      <w:r w:rsidR="00EE794D">
        <w:rPr>
          <w:rFonts w:ascii="Times New Roman" w:hAnsi="Times New Roman" w:cs="Times New Roman"/>
          <w:sz w:val="22"/>
          <w:szCs w:val="22"/>
          <w:lang w:val="en-GB"/>
        </w:rPr>
        <w:t xml:space="preserve"> </w:t>
      </w:r>
      <w:r w:rsidRPr="00974CF8">
        <w:rPr>
          <w:rFonts w:ascii="Times New Roman" w:hAnsi="Times New Roman" w:cs="Times New Roman"/>
          <w:sz w:val="22"/>
          <w:szCs w:val="22"/>
          <w:lang w:val="en-GB"/>
        </w:rPr>
        <w:t>called for more safe spaces (such as that provided by the VU’s Centre for Religion and Development), wherein discussions of very real differences in theological and textual interpretations of and around gender, could be hosted. Thus, far from preaching to the con</w:t>
      </w:r>
      <w:r w:rsidR="00974CF8">
        <w:rPr>
          <w:rFonts w:ascii="Times New Roman" w:hAnsi="Times New Roman" w:cs="Times New Roman"/>
          <w:sz w:val="22"/>
          <w:szCs w:val="22"/>
          <w:lang w:val="en-GB"/>
        </w:rPr>
        <w:t xml:space="preserve">verted, the call is for a space </w:t>
      </w:r>
      <w:r w:rsidR="00EE794D">
        <w:rPr>
          <w:rFonts w:ascii="Times New Roman" w:hAnsi="Times New Roman" w:cs="Times New Roman"/>
          <w:sz w:val="22"/>
          <w:szCs w:val="22"/>
          <w:lang w:val="en-GB"/>
        </w:rPr>
        <w:t>w</w:t>
      </w:r>
      <w:r w:rsidRPr="00974CF8">
        <w:rPr>
          <w:rFonts w:ascii="Times New Roman" w:hAnsi="Times New Roman" w:cs="Times New Roman"/>
          <w:sz w:val="22"/>
          <w:szCs w:val="22"/>
          <w:lang w:val="en-GB"/>
        </w:rPr>
        <w:t xml:space="preserve">hich would allow for respectful </w:t>
      </w:r>
      <w:r w:rsidR="00EE794D">
        <w:rPr>
          <w:rFonts w:ascii="Times New Roman" w:hAnsi="Times New Roman" w:cs="Times New Roman"/>
          <w:sz w:val="22"/>
          <w:szCs w:val="22"/>
          <w:lang w:val="en-GB"/>
        </w:rPr>
        <w:t xml:space="preserve">and candid </w:t>
      </w:r>
      <w:r w:rsidRPr="00974CF8">
        <w:rPr>
          <w:rFonts w:ascii="Times New Roman" w:hAnsi="Times New Roman" w:cs="Times New Roman"/>
          <w:sz w:val="22"/>
          <w:szCs w:val="22"/>
          <w:lang w:val="en-GB"/>
        </w:rPr>
        <w:t xml:space="preserve">religious contestations.  </w:t>
      </w:r>
    </w:p>
    <w:p w14:paraId="70550974" w14:textId="77777777" w:rsidR="00CF0F04" w:rsidRPr="00974CF8" w:rsidRDefault="00CF0F04" w:rsidP="00974CF8">
      <w:pPr>
        <w:jc w:val="both"/>
        <w:rPr>
          <w:rFonts w:ascii="Times New Roman" w:hAnsi="Times New Roman" w:cs="Times New Roman"/>
          <w:sz w:val="22"/>
          <w:szCs w:val="22"/>
          <w:lang w:val="en-GB"/>
        </w:rPr>
      </w:pPr>
    </w:p>
    <w:p w14:paraId="19CB3708" w14:textId="18285A24" w:rsidR="00784292" w:rsidRDefault="00CF0F04" w:rsidP="00974CF8">
      <w:pPr>
        <w:jc w:val="both"/>
        <w:rPr>
          <w:rFonts w:ascii="Times New Roman" w:hAnsi="Times New Roman" w:cs="Times New Roman"/>
          <w:sz w:val="22"/>
          <w:szCs w:val="22"/>
          <w:lang w:val="en-GB"/>
        </w:rPr>
      </w:pPr>
      <w:r w:rsidRPr="00974CF8">
        <w:rPr>
          <w:rFonts w:ascii="Times New Roman" w:hAnsi="Times New Roman" w:cs="Times New Roman"/>
          <w:sz w:val="22"/>
          <w:szCs w:val="22"/>
          <w:lang w:val="en-GB"/>
        </w:rPr>
        <w:t>The need to (continue) to provide multi-religious ‘training</w:t>
      </w:r>
      <w:r w:rsidR="00EE794D">
        <w:rPr>
          <w:rFonts w:ascii="Times New Roman" w:hAnsi="Times New Roman" w:cs="Times New Roman"/>
          <w:sz w:val="22"/>
          <w:szCs w:val="22"/>
          <w:lang w:val="en-GB"/>
        </w:rPr>
        <w:t>s</w:t>
      </w:r>
      <w:r w:rsidRPr="00974CF8">
        <w:rPr>
          <w:rFonts w:ascii="Times New Roman" w:hAnsi="Times New Roman" w:cs="Times New Roman"/>
          <w:sz w:val="22"/>
          <w:szCs w:val="22"/>
          <w:lang w:val="en-GB"/>
        </w:rPr>
        <w:t xml:space="preserve">’ </w:t>
      </w:r>
      <w:r w:rsidR="00EE794D">
        <w:rPr>
          <w:rFonts w:ascii="Times New Roman" w:hAnsi="Times New Roman" w:cs="Times New Roman"/>
          <w:sz w:val="22"/>
          <w:szCs w:val="22"/>
          <w:lang w:val="en-GB"/>
        </w:rPr>
        <w:t xml:space="preserve">-- </w:t>
      </w:r>
      <w:r w:rsidR="00784292" w:rsidRPr="00974CF8">
        <w:rPr>
          <w:rFonts w:ascii="Times New Roman" w:hAnsi="Times New Roman" w:cs="Times New Roman"/>
          <w:sz w:val="22"/>
          <w:szCs w:val="22"/>
          <w:lang w:val="en-GB"/>
        </w:rPr>
        <w:t>religious competency skills-</w:t>
      </w:r>
      <w:r w:rsidRPr="00974CF8">
        <w:rPr>
          <w:rFonts w:ascii="Times New Roman" w:hAnsi="Times New Roman" w:cs="Times New Roman"/>
          <w:sz w:val="22"/>
          <w:szCs w:val="22"/>
          <w:lang w:val="en-GB"/>
        </w:rPr>
        <w:t xml:space="preserve">building </w:t>
      </w:r>
      <w:r w:rsidR="00EE794D">
        <w:rPr>
          <w:rFonts w:ascii="Times New Roman" w:hAnsi="Times New Roman" w:cs="Times New Roman"/>
          <w:sz w:val="22"/>
          <w:szCs w:val="22"/>
          <w:lang w:val="en-GB"/>
        </w:rPr>
        <w:t xml:space="preserve">-- </w:t>
      </w:r>
      <w:r w:rsidR="00784292" w:rsidRPr="00974CF8">
        <w:rPr>
          <w:rFonts w:ascii="Times New Roman" w:hAnsi="Times New Roman" w:cs="Times New Roman"/>
          <w:sz w:val="22"/>
          <w:szCs w:val="22"/>
          <w:lang w:val="en-GB"/>
        </w:rPr>
        <w:t xml:space="preserve">for policy makers in governmental and intergovernmental settings </w:t>
      </w:r>
      <w:r w:rsidR="00EE794D">
        <w:rPr>
          <w:rFonts w:ascii="Times New Roman" w:hAnsi="Times New Roman" w:cs="Times New Roman"/>
          <w:sz w:val="22"/>
          <w:szCs w:val="22"/>
          <w:lang w:val="en-GB"/>
        </w:rPr>
        <w:t>was the</w:t>
      </w:r>
      <w:r w:rsidR="00784292" w:rsidRPr="00974CF8">
        <w:rPr>
          <w:rFonts w:ascii="Times New Roman" w:hAnsi="Times New Roman" w:cs="Times New Roman"/>
          <w:sz w:val="22"/>
          <w:szCs w:val="22"/>
          <w:lang w:val="en-GB"/>
        </w:rPr>
        <w:t xml:space="preserve"> </w:t>
      </w:r>
      <w:r w:rsidR="00EE794D">
        <w:rPr>
          <w:rFonts w:ascii="Times New Roman" w:hAnsi="Times New Roman" w:cs="Times New Roman"/>
          <w:sz w:val="22"/>
          <w:szCs w:val="22"/>
          <w:lang w:val="en-GB"/>
        </w:rPr>
        <w:t xml:space="preserve">third </w:t>
      </w:r>
      <w:r w:rsidR="00784292" w:rsidRPr="00974CF8">
        <w:rPr>
          <w:rFonts w:ascii="Times New Roman" w:hAnsi="Times New Roman" w:cs="Times New Roman"/>
          <w:sz w:val="22"/>
          <w:szCs w:val="22"/>
          <w:lang w:val="en-GB"/>
        </w:rPr>
        <w:t xml:space="preserve">recommendation. </w:t>
      </w:r>
      <w:r w:rsidR="00EE794D">
        <w:rPr>
          <w:rFonts w:ascii="Times New Roman" w:hAnsi="Times New Roman" w:cs="Times New Roman"/>
          <w:sz w:val="22"/>
          <w:szCs w:val="22"/>
          <w:lang w:val="en-GB"/>
        </w:rPr>
        <w:t>T</w:t>
      </w:r>
      <w:r w:rsidRPr="00974CF8">
        <w:rPr>
          <w:rFonts w:ascii="Times New Roman" w:hAnsi="Times New Roman" w:cs="Times New Roman"/>
          <w:sz w:val="22"/>
          <w:szCs w:val="22"/>
          <w:lang w:val="en-GB"/>
        </w:rPr>
        <w:t>he</w:t>
      </w:r>
      <w:r w:rsidR="00784292" w:rsidRPr="00974CF8">
        <w:rPr>
          <w:rFonts w:ascii="Times New Roman" w:hAnsi="Times New Roman" w:cs="Times New Roman"/>
          <w:sz w:val="22"/>
          <w:szCs w:val="22"/>
          <w:lang w:val="en-GB"/>
        </w:rPr>
        <w:t>se</w:t>
      </w:r>
      <w:r w:rsidRPr="00974CF8">
        <w:rPr>
          <w:rFonts w:ascii="Times New Roman" w:hAnsi="Times New Roman" w:cs="Times New Roman"/>
          <w:sz w:val="22"/>
          <w:szCs w:val="22"/>
          <w:lang w:val="en-GB"/>
        </w:rPr>
        <w:t xml:space="preserve"> recommendations</w:t>
      </w:r>
      <w:r w:rsidR="00EE794D">
        <w:rPr>
          <w:rFonts w:ascii="Times New Roman" w:hAnsi="Times New Roman" w:cs="Times New Roman"/>
          <w:sz w:val="22"/>
          <w:szCs w:val="22"/>
          <w:lang w:val="en-GB"/>
        </w:rPr>
        <w:t>, it was</w:t>
      </w:r>
      <w:r w:rsidRPr="00974CF8">
        <w:rPr>
          <w:rFonts w:ascii="Times New Roman" w:hAnsi="Times New Roman" w:cs="Times New Roman"/>
          <w:sz w:val="22"/>
          <w:szCs w:val="22"/>
          <w:lang w:val="en-GB"/>
        </w:rPr>
        <w:t xml:space="preserve"> emphasized</w:t>
      </w:r>
      <w:r w:rsidR="00EE794D">
        <w:rPr>
          <w:rFonts w:ascii="Times New Roman" w:hAnsi="Times New Roman" w:cs="Times New Roman"/>
          <w:sz w:val="22"/>
          <w:szCs w:val="22"/>
          <w:lang w:val="en-GB"/>
        </w:rPr>
        <w:t>, need</w:t>
      </w:r>
      <w:r w:rsidRPr="00974CF8">
        <w:rPr>
          <w:rFonts w:ascii="Times New Roman" w:hAnsi="Times New Roman" w:cs="Times New Roman"/>
          <w:sz w:val="22"/>
          <w:szCs w:val="22"/>
          <w:lang w:val="en-GB"/>
        </w:rPr>
        <w:t xml:space="preserve"> to build on existing resources</w:t>
      </w:r>
      <w:r w:rsidR="00784292" w:rsidRPr="00974CF8">
        <w:rPr>
          <w:rFonts w:ascii="Times New Roman" w:hAnsi="Times New Roman" w:cs="Times New Roman"/>
          <w:sz w:val="22"/>
          <w:szCs w:val="22"/>
          <w:lang w:val="en-GB"/>
        </w:rPr>
        <w:t xml:space="preserve"> -</w:t>
      </w:r>
      <w:r w:rsidRPr="00974CF8">
        <w:rPr>
          <w:rFonts w:ascii="Times New Roman" w:hAnsi="Times New Roman" w:cs="Times New Roman"/>
          <w:sz w:val="22"/>
          <w:szCs w:val="22"/>
          <w:lang w:val="en-GB"/>
        </w:rPr>
        <w:t xml:space="preserve"> some already within the academic </w:t>
      </w:r>
      <w:r w:rsidR="00974CF8">
        <w:rPr>
          <w:rFonts w:ascii="Times New Roman" w:hAnsi="Times New Roman" w:cs="Times New Roman"/>
          <w:sz w:val="22"/>
          <w:szCs w:val="22"/>
          <w:lang w:val="en-GB"/>
        </w:rPr>
        <w:t xml:space="preserve">and convening </w:t>
      </w:r>
      <w:r w:rsidRPr="00974CF8">
        <w:rPr>
          <w:rFonts w:ascii="Times New Roman" w:hAnsi="Times New Roman" w:cs="Times New Roman"/>
          <w:sz w:val="22"/>
          <w:szCs w:val="22"/>
          <w:lang w:val="en-GB"/>
        </w:rPr>
        <w:t xml:space="preserve">capacities of the VU, and some inherent in the networks </w:t>
      </w:r>
      <w:r w:rsidR="00784292" w:rsidRPr="00974CF8">
        <w:rPr>
          <w:rFonts w:ascii="Times New Roman" w:hAnsi="Times New Roman" w:cs="Times New Roman"/>
          <w:sz w:val="22"/>
          <w:szCs w:val="22"/>
          <w:lang w:val="en-GB"/>
        </w:rPr>
        <w:t xml:space="preserve">and platforms </w:t>
      </w:r>
      <w:r w:rsidRPr="00974CF8">
        <w:rPr>
          <w:rFonts w:ascii="Times New Roman" w:hAnsi="Times New Roman" w:cs="Times New Roman"/>
          <w:sz w:val="22"/>
          <w:szCs w:val="22"/>
          <w:lang w:val="en-GB"/>
        </w:rPr>
        <w:t>of FBOs and UN entities</w:t>
      </w:r>
      <w:r w:rsidR="00784292" w:rsidRPr="00974CF8">
        <w:rPr>
          <w:rFonts w:ascii="Times New Roman" w:hAnsi="Times New Roman" w:cs="Times New Roman"/>
          <w:sz w:val="22"/>
          <w:szCs w:val="22"/>
          <w:lang w:val="en-GB"/>
        </w:rPr>
        <w:t xml:space="preserve"> represented at the table (e.g. UNFPA and UNAIDS networks on religious actors and entities working with development issues around the world</w:t>
      </w:r>
      <w:r w:rsidR="00EE794D">
        <w:rPr>
          <w:rFonts w:ascii="Times New Roman" w:hAnsi="Times New Roman" w:cs="Times New Roman"/>
          <w:sz w:val="22"/>
          <w:szCs w:val="22"/>
          <w:lang w:val="en-GB"/>
        </w:rPr>
        <w:t>)</w:t>
      </w:r>
      <w:r w:rsidR="00784292" w:rsidRPr="00974CF8">
        <w:rPr>
          <w:rFonts w:ascii="Times New Roman" w:hAnsi="Times New Roman" w:cs="Times New Roman"/>
          <w:sz w:val="22"/>
          <w:szCs w:val="22"/>
          <w:lang w:val="en-GB"/>
        </w:rPr>
        <w:t xml:space="preserve"> as well as resources available in and through partnership platforms such as </w:t>
      </w:r>
      <w:r w:rsidR="00EE794D">
        <w:rPr>
          <w:rFonts w:ascii="Times New Roman" w:hAnsi="Times New Roman" w:cs="Times New Roman"/>
          <w:sz w:val="22"/>
          <w:szCs w:val="22"/>
          <w:lang w:val="en-GB"/>
        </w:rPr>
        <w:t xml:space="preserve">ACT Alliance, Children on the Move, and </w:t>
      </w:r>
      <w:r w:rsidR="00784292" w:rsidRPr="00974CF8">
        <w:rPr>
          <w:rFonts w:ascii="Times New Roman" w:hAnsi="Times New Roman" w:cs="Times New Roman"/>
          <w:sz w:val="22"/>
          <w:szCs w:val="22"/>
          <w:lang w:val="en-GB"/>
        </w:rPr>
        <w:t>PaRD</w:t>
      </w:r>
      <w:r w:rsidR="00EE794D">
        <w:rPr>
          <w:rFonts w:ascii="Times New Roman" w:hAnsi="Times New Roman" w:cs="Times New Roman"/>
          <w:sz w:val="22"/>
          <w:szCs w:val="22"/>
          <w:lang w:val="en-GB"/>
        </w:rPr>
        <w:t>.</w:t>
      </w:r>
    </w:p>
    <w:p w14:paraId="5F16E18E" w14:textId="77777777" w:rsidR="00EE794D" w:rsidRDefault="00EE794D" w:rsidP="00974CF8">
      <w:pPr>
        <w:jc w:val="both"/>
        <w:rPr>
          <w:rFonts w:ascii="Times New Roman" w:hAnsi="Times New Roman" w:cs="Times New Roman"/>
          <w:sz w:val="22"/>
          <w:szCs w:val="22"/>
          <w:lang w:val="en-GB"/>
        </w:rPr>
      </w:pPr>
    </w:p>
    <w:p w14:paraId="0BD7F38F" w14:textId="2F5EDE9D" w:rsidR="00EE794D" w:rsidRPr="00974CF8" w:rsidRDefault="00EE794D" w:rsidP="00974CF8">
      <w:pPr>
        <w:jc w:val="both"/>
        <w:rPr>
          <w:rFonts w:ascii="Times New Roman" w:hAnsi="Times New Roman" w:cs="Times New Roman"/>
          <w:sz w:val="22"/>
          <w:szCs w:val="22"/>
        </w:rPr>
      </w:pPr>
      <w:r>
        <w:rPr>
          <w:rFonts w:ascii="Times New Roman" w:hAnsi="Times New Roman" w:cs="Times New Roman"/>
          <w:sz w:val="22"/>
          <w:szCs w:val="22"/>
          <w:lang w:val="en-GB"/>
        </w:rPr>
        <w:t>Azza Karam – June 23.</w:t>
      </w:r>
      <w:bookmarkStart w:id="0" w:name="_GoBack"/>
      <w:bookmarkEnd w:id="0"/>
    </w:p>
    <w:sectPr w:rsidR="00EE794D" w:rsidRPr="00974CF8" w:rsidSect="001352C3">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2CD79E" w14:textId="77777777" w:rsidR="00E11BD9" w:rsidRDefault="00E11BD9" w:rsidP="00974CF8">
      <w:r>
        <w:separator/>
      </w:r>
    </w:p>
  </w:endnote>
  <w:endnote w:type="continuationSeparator" w:id="0">
    <w:p w14:paraId="398C46ED" w14:textId="77777777" w:rsidR="00E11BD9" w:rsidRDefault="00E11BD9" w:rsidP="00974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F1986A" w14:textId="77777777" w:rsidR="00E11BD9" w:rsidRDefault="00E11BD9" w:rsidP="00E11B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70EA4E" w14:textId="77777777" w:rsidR="00E11BD9" w:rsidRDefault="00E11BD9" w:rsidP="00974CF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5AE68" w14:textId="77777777" w:rsidR="00E11BD9" w:rsidRDefault="00E11BD9" w:rsidP="00E11B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E794D">
      <w:rPr>
        <w:rStyle w:val="PageNumber"/>
        <w:noProof/>
      </w:rPr>
      <w:t>1</w:t>
    </w:r>
    <w:r>
      <w:rPr>
        <w:rStyle w:val="PageNumber"/>
      </w:rPr>
      <w:fldChar w:fldCharType="end"/>
    </w:r>
  </w:p>
  <w:p w14:paraId="19B08E2C" w14:textId="77777777" w:rsidR="00E11BD9" w:rsidRDefault="00E11BD9" w:rsidP="00974CF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0AFE9B" w14:textId="77777777" w:rsidR="00E11BD9" w:rsidRDefault="00E11BD9" w:rsidP="00974CF8">
      <w:r>
        <w:separator/>
      </w:r>
    </w:p>
  </w:footnote>
  <w:footnote w:type="continuationSeparator" w:id="0">
    <w:p w14:paraId="3C282E2E" w14:textId="77777777" w:rsidR="00E11BD9" w:rsidRDefault="00E11BD9" w:rsidP="00974CF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B2337"/>
    <w:multiLevelType w:val="hybridMultilevel"/>
    <w:tmpl w:val="7D26A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459"/>
    <w:rsid w:val="00026F82"/>
    <w:rsid w:val="001352C3"/>
    <w:rsid w:val="003D1DC0"/>
    <w:rsid w:val="00633BF6"/>
    <w:rsid w:val="00784292"/>
    <w:rsid w:val="00974CF8"/>
    <w:rsid w:val="00B61459"/>
    <w:rsid w:val="00CB304B"/>
    <w:rsid w:val="00CF0F04"/>
    <w:rsid w:val="00E11BD9"/>
    <w:rsid w:val="00E95D02"/>
    <w:rsid w:val="00EE79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E72C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74CF8"/>
    <w:pPr>
      <w:tabs>
        <w:tab w:val="center" w:pos="4320"/>
        <w:tab w:val="right" w:pos="8640"/>
      </w:tabs>
    </w:pPr>
  </w:style>
  <w:style w:type="character" w:customStyle="1" w:styleId="FooterChar">
    <w:name w:val="Footer Char"/>
    <w:basedOn w:val="DefaultParagraphFont"/>
    <w:link w:val="Footer"/>
    <w:uiPriority w:val="99"/>
    <w:rsid w:val="00974CF8"/>
  </w:style>
  <w:style w:type="character" w:styleId="PageNumber">
    <w:name w:val="page number"/>
    <w:basedOn w:val="DefaultParagraphFont"/>
    <w:uiPriority w:val="99"/>
    <w:semiHidden/>
    <w:unhideWhenUsed/>
    <w:rsid w:val="00974CF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74CF8"/>
    <w:pPr>
      <w:tabs>
        <w:tab w:val="center" w:pos="4320"/>
        <w:tab w:val="right" w:pos="8640"/>
      </w:tabs>
    </w:pPr>
  </w:style>
  <w:style w:type="character" w:customStyle="1" w:styleId="FooterChar">
    <w:name w:val="Footer Char"/>
    <w:basedOn w:val="DefaultParagraphFont"/>
    <w:link w:val="Footer"/>
    <w:uiPriority w:val="99"/>
    <w:rsid w:val="00974CF8"/>
  </w:style>
  <w:style w:type="character" w:styleId="PageNumber">
    <w:name w:val="page number"/>
    <w:basedOn w:val="DefaultParagraphFont"/>
    <w:uiPriority w:val="99"/>
    <w:semiHidden/>
    <w:unhideWhenUsed/>
    <w:rsid w:val="00974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1103</Words>
  <Characters>6291</Characters>
  <Application>Microsoft Macintosh Word</Application>
  <DocSecurity>0</DocSecurity>
  <Lines>52</Lines>
  <Paragraphs>14</Paragraphs>
  <ScaleCrop>false</ScaleCrop>
  <Company>United Nations</Company>
  <LinksUpToDate>false</LinksUpToDate>
  <CharactersWithSpaces>7380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Azza Karam</dc:creator>
  <cp:keywords/>
  <dc:description/>
  <cp:lastModifiedBy>Azza Karam</cp:lastModifiedBy>
  <cp:revision>3</cp:revision>
  <dcterms:created xsi:type="dcterms:W3CDTF">2019-06-22T17:48:00Z</dcterms:created>
  <dcterms:modified xsi:type="dcterms:W3CDTF">2019-06-22T19:18:00Z</dcterms:modified>
</cp:coreProperties>
</file>