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9"/>
      </w:tblGrid>
      <w:tr w:rsidR="00711013" w:rsidRPr="00711013" w14:paraId="30AE11A8" w14:textId="77777777" w:rsidTr="00711013">
        <w:tc>
          <w:tcPr>
            <w:tcW w:w="9855" w:type="dxa"/>
            <w:shd w:val="clear" w:color="auto" w:fill="C00000"/>
          </w:tcPr>
          <w:p w14:paraId="0A37501D" w14:textId="5330C23D" w:rsidR="00997738" w:rsidRPr="00711013" w:rsidRDefault="00997738" w:rsidP="00F46FDE">
            <w:pPr>
              <w:jc w:val="center"/>
              <w:rPr>
                <w:rFonts w:ascii="Arial" w:hAnsi="Arial" w:cs="Arial"/>
                <w:b/>
                <w:bCs/>
                <w:color w:val="FFFFFF" w:themeColor="background1"/>
                <w:sz w:val="32"/>
                <w:szCs w:val="32"/>
              </w:rPr>
            </w:pPr>
            <w:r w:rsidRPr="00711013">
              <w:rPr>
                <w:rFonts w:ascii="Arial" w:hAnsi="Arial" w:cs="Arial"/>
                <w:b/>
                <w:bCs/>
                <w:color w:val="FFFFFF" w:themeColor="background1"/>
                <w:sz w:val="32"/>
                <w:szCs w:val="32"/>
              </w:rPr>
              <w:t>Alert note</w:t>
            </w:r>
            <w:r w:rsidR="00912816" w:rsidRPr="00711013">
              <w:rPr>
                <w:rFonts w:ascii="Arial" w:hAnsi="Arial" w:cs="Arial"/>
                <w:b/>
                <w:bCs/>
                <w:color w:val="FFFFFF" w:themeColor="background1"/>
                <w:sz w:val="32"/>
                <w:szCs w:val="32"/>
              </w:rPr>
              <w:t xml:space="preserve"> </w:t>
            </w:r>
          </w:p>
        </w:tc>
      </w:tr>
      <w:tr w:rsidR="00C52DA2" w:rsidRPr="00E7470E" w14:paraId="3D590FFB" w14:textId="77777777" w:rsidTr="00E7470E">
        <w:tc>
          <w:tcPr>
            <w:tcW w:w="9855" w:type="dxa"/>
            <w:shd w:val="clear" w:color="auto" w:fill="E6E6E6"/>
          </w:tcPr>
          <w:p w14:paraId="0C83F4F5" w14:textId="64ACB636" w:rsidR="00C52DA2" w:rsidRPr="00953C11" w:rsidRDefault="004708F8" w:rsidP="00F46FDE">
            <w:pPr>
              <w:jc w:val="center"/>
              <w:rPr>
                <w:rFonts w:ascii="Arial" w:hAnsi="Arial" w:cs="Arial"/>
                <w:i/>
                <w:iCs/>
                <w:sz w:val="32"/>
                <w:szCs w:val="32"/>
              </w:rPr>
            </w:pPr>
            <w:r>
              <w:rPr>
                <w:rFonts w:ascii="Arial" w:hAnsi="Arial" w:cs="Arial"/>
                <w:i/>
                <w:iCs/>
                <w:sz w:val="32"/>
                <w:szCs w:val="32"/>
              </w:rPr>
              <w:t>Nepal Earthquake – November 2023</w:t>
            </w:r>
          </w:p>
        </w:tc>
      </w:tr>
    </w:tbl>
    <w:p w14:paraId="72A3D3EC" w14:textId="77777777" w:rsidR="00E17ECF" w:rsidRDefault="00E17ECF" w:rsidP="005E2743">
      <w:pPr>
        <w:keepLines/>
        <w:spacing w:line="240" w:lineRule="atLeast"/>
        <w:rPr>
          <w:rFonts w:ascii="Arial" w:hAnsi="Arial" w:cs="Arial"/>
          <w:szCs w:val="22"/>
        </w:rPr>
      </w:pPr>
    </w:p>
    <w:p w14:paraId="245E84A8" w14:textId="147E6DAD" w:rsidR="00AA6CDC" w:rsidRPr="005407F2" w:rsidRDefault="00E17ECF" w:rsidP="16757179">
      <w:pPr>
        <w:rPr>
          <w:rFonts w:ascii="Calibri" w:eastAsia="Calibri" w:hAnsi="Calibri" w:cs="Calibri"/>
          <w:szCs w:val="22"/>
        </w:rPr>
      </w:pPr>
      <w:r w:rsidRPr="570D1883">
        <w:rPr>
          <w:rFonts w:asciiTheme="minorHAnsi" w:hAnsiTheme="minorHAnsi" w:cstheme="minorBidi"/>
          <w:b/>
        </w:rPr>
        <w:t>Completed by:</w:t>
      </w:r>
      <w:r w:rsidR="00912816" w:rsidRPr="570D1883">
        <w:rPr>
          <w:rFonts w:asciiTheme="minorHAnsi" w:hAnsiTheme="minorHAnsi" w:cstheme="minorBidi"/>
          <w:b/>
        </w:rPr>
        <w:t xml:space="preserve"> </w:t>
      </w:r>
      <w:r>
        <w:tab/>
      </w:r>
      <w:r w:rsidR="114DE870" w:rsidRPr="16757179">
        <w:rPr>
          <w:rFonts w:asciiTheme="minorHAnsi" w:hAnsiTheme="minorHAnsi" w:cstheme="minorBidi"/>
          <w:b/>
          <w:bCs/>
        </w:rPr>
        <w:t xml:space="preserve"> </w:t>
      </w:r>
      <w:r w:rsidR="7FE12136" w:rsidRPr="7311D070">
        <w:rPr>
          <w:rFonts w:asciiTheme="minorHAnsi" w:eastAsia="Calibri" w:hAnsiTheme="minorHAnsi" w:cstheme="minorBidi"/>
          <w:b/>
          <w:szCs w:val="22"/>
        </w:rPr>
        <w:t xml:space="preserve">Dr. Bijaya Bajracharya – Nepal Forum Convener </w:t>
      </w:r>
    </w:p>
    <w:p w14:paraId="3CCDD315" w14:textId="33F6C549" w:rsidR="00E17ECF" w:rsidRPr="005407F2" w:rsidRDefault="00E17ECF" w:rsidP="6464FFD2">
      <w:pPr>
        <w:rPr>
          <w:rFonts w:asciiTheme="minorHAnsi" w:hAnsiTheme="minorHAnsi" w:cstheme="minorHAnsi"/>
          <w:b/>
        </w:rPr>
      </w:pPr>
      <w:r w:rsidRPr="005407F2">
        <w:rPr>
          <w:rFonts w:asciiTheme="minorHAnsi" w:hAnsiTheme="minorHAnsi" w:cstheme="minorHAnsi"/>
          <w:b/>
        </w:rPr>
        <w:t>Date completed:</w:t>
      </w:r>
      <w:r w:rsidR="00912816" w:rsidRPr="005407F2">
        <w:rPr>
          <w:rFonts w:asciiTheme="minorHAnsi" w:hAnsiTheme="minorHAnsi" w:cstheme="minorHAnsi"/>
          <w:b/>
        </w:rPr>
        <w:t xml:space="preserve"> </w:t>
      </w:r>
      <w:r w:rsidR="00150D90">
        <w:rPr>
          <w:rFonts w:asciiTheme="minorHAnsi" w:hAnsiTheme="minorHAnsi" w:cstheme="minorHAnsi"/>
          <w:b/>
        </w:rPr>
        <w:t>0</w:t>
      </w:r>
      <w:r w:rsidR="00635DCE">
        <w:rPr>
          <w:rFonts w:asciiTheme="minorHAnsi" w:hAnsiTheme="minorHAnsi" w:cstheme="minorHAnsi"/>
          <w:b/>
        </w:rPr>
        <w:t>8</w:t>
      </w:r>
      <w:r w:rsidR="006D518E">
        <w:rPr>
          <w:rFonts w:asciiTheme="minorHAnsi" w:hAnsiTheme="minorHAnsi" w:cstheme="minorHAnsi"/>
          <w:b/>
        </w:rPr>
        <w:t xml:space="preserve"> Nov </w:t>
      </w:r>
      <w:r w:rsidR="00150D90">
        <w:rPr>
          <w:rFonts w:asciiTheme="minorHAnsi" w:hAnsiTheme="minorHAnsi" w:cstheme="minorHAnsi"/>
          <w:b/>
        </w:rPr>
        <w:t>2023</w:t>
      </w:r>
    </w:p>
    <w:p w14:paraId="07337C2F" w14:textId="7335ACD4" w:rsidR="00E17ECF" w:rsidRPr="005407F2" w:rsidRDefault="000A6672" w:rsidP="00E17ECF">
      <w:pPr>
        <w:rPr>
          <w:rFonts w:asciiTheme="minorHAnsi" w:hAnsiTheme="minorHAnsi" w:cstheme="minorHAnsi"/>
          <w:b/>
          <w:szCs w:val="22"/>
        </w:rPr>
      </w:pPr>
      <w:r w:rsidRPr="005407F2">
        <w:rPr>
          <w:rFonts w:asciiTheme="minorHAnsi" w:hAnsiTheme="minorHAnsi" w:cstheme="minorHAnsi"/>
          <w:b/>
          <w:szCs w:val="22"/>
        </w:rPr>
        <w:t>Forum</w:t>
      </w:r>
      <w:r w:rsidR="00E17ECF" w:rsidRPr="005407F2">
        <w:rPr>
          <w:rFonts w:asciiTheme="minorHAnsi" w:hAnsiTheme="minorHAnsi" w:cstheme="minorHAnsi"/>
          <w:b/>
          <w:szCs w:val="22"/>
        </w:rPr>
        <w:t>:</w:t>
      </w:r>
      <w:r w:rsidR="00912816" w:rsidRPr="005407F2">
        <w:rPr>
          <w:rFonts w:asciiTheme="minorHAnsi" w:hAnsiTheme="minorHAnsi" w:cstheme="minorHAnsi"/>
          <w:b/>
          <w:szCs w:val="22"/>
        </w:rPr>
        <w:t xml:space="preserve"> </w:t>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r>
      <w:r w:rsidR="004708F8">
        <w:rPr>
          <w:rFonts w:asciiTheme="minorHAnsi" w:hAnsiTheme="minorHAnsi" w:cstheme="minorHAnsi"/>
          <w:b/>
          <w:szCs w:val="22"/>
        </w:rPr>
        <w:t xml:space="preserve">Nepal </w:t>
      </w:r>
      <w:r w:rsidR="00454C24" w:rsidRPr="005407F2">
        <w:rPr>
          <w:rFonts w:asciiTheme="minorHAnsi" w:hAnsiTheme="minorHAnsi" w:cstheme="minorHAnsi"/>
          <w:b/>
          <w:szCs w:val="22"/>
        </w:rPr>
        <w:tab/>
        <w:t xml:space="preserve"> </w:t>
      </w:r>
    </w:p>
    <w:p w14:paraId="1B2D7151" w14:textId="77777777" w:rsidR="00AF5D60" w:rsidRPr="005407F2" w:rsidRDefault="00AF5D60" w:rsidP="00454C24">
      <w:pPr>
        <w:ind w:left="2880" w:hanging="2880"/>
        <w:rPr>
          <w:rFonts w:asciiTheme="minorHAnsi" w:hAnsiTheme="minorHAnsi" w:cstheme="minorHAnsi"/>
          <w:b/>
          <w:szCs w:val="22"/>
        </w:rPr>
      </w:pPr>
    </w:p>
    <w:p w14:paraId="2598D683" w14:textId="05BEE191" w:rsidR="00E17ECF" w:rsidRPr="005407F2" w:rsidRDefault="00E17ECF" w:rsidP="1D1C0E97">
      <w:pPr>
        <w:ind w:left="2880" w:hanging="2880"/>
        <w:rPr>
          <w:rFonts w:asciiTheme="minorHAnsi" w:hAnsiTheme="minorHAnsi" w:cstheme="minorBidi"/>
          <w:b/>
          <w:bCs/>
        </w:rPr>
      </w:pPr>
      <w:r w:rsidRPr="1D1C0E97">
        <w:rPr>
          <w:rFonts w:asciiTheme="minorHAnsi" w:hAnsiTheme="minorHAnsi" w:cstheme="minorBidi"/>
          <w:b/>
          <w:bCs/>
        </w:rPr>
        <w:t xml:space="preserve">Type of </w:t>
      </w:r>
      <w:bookmarkStart w:id="0" w:name="_Int_LA3DnFN1"/>
      <w:r w:rsidRPr="1D1C0E97">
        <w:rPr>
          <w:rFonts w:asciiTheme="minorHAnsi" w:hAnsiTheme="minorHAnsi" w:cstheme="minorBidi"/>
          <w:b/>
          <w:bCs/>
        </w:rPr>
        <w:t>emergency:</w:t>
      </w:r>
      <w:r w:rsidR="372E23E0" w:rsidRPr="1D1C0E97">
        <w:rPr>
          <w:rFonts w:asciiTheme="minorHAnsi" w:hAnsiTheme="minorHAnsi" w:cstheme="minorBidi"/>
          <w:b/>
          <w:bCs/>
        </w:rPr>
        <w:t xml:space="preserve">    </w:t>
      </w:r>
      <w:bookmarkEnd w:id="0"/>
      <w:r w:rsidR="00150D90" w:rsidRPr="1D1C0E97">
        <w:rPr>
          <w:rFonts w:asciiTheme="minorHAnsi" w:hAnsiTheme="minorHAnsi" w:cstheme="minorBidi"/>
          <w:b/>
          <w:bCs/>
        </w:rPr>
        <w:t xml:space="preserve">Earthquake </w:t>
      </w:r>
      <w:r w:rsidR="00454C24" w:rsidRPr="1D1C0E97">
        <w:rPr>
          <w:rFonts w:asciiTheme="minorHAnsi" w:hAnsiTheme="minorHAnsi" w:cstheme="minorBidi"/>
          <w:b/>
          <w:bCs/>
        </w:rPr>
        <w:t xml:space="preserve"> </w:t>
      </w:r>
    </w:p>
    <w:p w14:paraId="45030C24" w14:textId="5B02C48B" w:rsidR="00E17ECF"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Date of emergency (if rapid onset):</w:t>
      </w:r>
      <w:r w:rsidR="00912816" w:rsidRPr="005407F2">
        <w:rPr>
          <w:rFonts w:asciiTheme="minorHAnsi" w:hAnsiTheme="minorHAnsi" w:cstheme="minorHAnsi"/>
          <w:b/>
          <w:szCs w:val="22"/>
        </w:rPr>
        <w:t xml:space="preserve"> </w:t>
      </w:r>
      <w:r w:rsidR="00C506EF">
        <w:rPr>
          <w:rFonts w:asciiTheme="minorHAnsi" w:hAnsiTheme="minorHAnsi" w:cstheme="minorHAnsi"/>
          <w:b/>
          <w:szCs w:val="22"/>
        </w:rPr>
        <w:t>3/11/2023</w:t>
      </w:r>
    </w:p>
    <w:p w14:paraId="4212D665" w14:textId="3064078A" w:rsidR="00E23DC9" w:rsidRPr="005407F2" w:rsidRDefault="00E23DC9" w:rsidP="00E17ECF">
      <w:pPr>
        <w:rPr>
          <w:rFonts w:asciiTheme="minorHAnsi" w:hAnsiTheme="minorHAnsi" w:cstheme="minorHAnsi"/>
          <w:i/>
          <w:iCs/>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BC89B74" w14:textId="77777777" w:rsidTr="7335F284">
        <w:tc>
          <w:tcPr>
            <w:tcW w:w="9629" w:type="dxa"/>
            <w:shd w:val="clear" w:color="auto" w:fill="E0E0E0"/>
          </w:tcPr>
          <w:p w14:paraId="50598D1C" w14:textId="39D19855" w:rsidR="00454C24" w:rsidRPr="006D518E" w:rsidRDefault="00E35518" w:rsidP="006D518E">
            <w:pPr>
              <w:numPr>
                <w:ilvl w:val="0"/>
                <w:numId w:val="12"/>
              </w:numPr>
              <w:tabs>
                <w:tab w:val="clear" w:pos="720"/>
                <w:tab w:val="num" w:pos="450"/>
              </w:tabs>
              <w:ind w:left="450" w:hanging="450"/>
              <w:rPr>
                <w:rFonts w:asciiTheme="minorHAnsi" w:hAnsiTheme="minorHAnsi" w:cstheme="minorHAnsi"/>
              </w:rPr>
            </w:pPr>
            <w:r w:rsidRPr="005407F2">
              <w:rPr>
                <w:rFonts w:asciiTheme="minorHAnsi" w:hAnsiTheme="minorHAnsi" w:cstheme="minorHAnsi"/>
                <w:b/>
                <w:szCs w:val="22"/>
              </w:rPr>
              <w:t>T</w:t>
            </w:r>
            <w:r w:rsidR="00E17ECF" w:rsidRPr="005407F2">
              <w:rPr>
                <w:rFonts w:asciiTheme="minorHAnsi" w:hAnsiTheme="minorHAnsi" w:cstheme="minorHAnsi"/>
                <w:b/>
                <w:szCs w:val="22"/>
              </w:rPr>
              <w:t xml:space="preserve">he nature of the emergency </w:t>
            </w:r>
          </w:p>
        </w:tc>
      </w:tr>
      <w:tr w:rsidR="00E17ECF" w:rsidRPr="005407F2" w14:paraId="31650F54" w14:textId="77777777" w:rsidTr="7335F284">
        <w:tc>
          <w:tcPr>
            <w:tcW w:w="9629" w:type="dxa"/>
            <w:tcBorders>
              <w:bottom w:val="single" w:sz="4" w:space="0" w:color="auto"/>
            </w:tcBorders>
            <w:shd w:val="clear" w:color="auto" w:fill="auto"/>
          </w:tcPr>
          <w:p w14:paraId="3656B9AB" w14:textId="6DD1437B" w:rsidR="0065355D" w:rsidRPr="001C5D05" w:rsidRDefault="00BC486E" w:rsidP="000250B0">
            <w:pPr>
              <w:ind w:left="32"/>
              <w:rPr>
                <w:rFonts w:asciiTheme="minorHAnsi" w:hAnsiTheme="minorHAnsi" w:cstheme="minorHAnsi"/>
                <w:szCs w:val="22"/>
              </w:rPr>
            </w:pPr>
            <w:r w:rsidRPr="001C5D05">
              <w:rPr>
                <w:rFonts w:asciiTheme="minorHAnsi" w:hAnsiTheme="minorHAnsi" w:cstheme="minorHAnsi"/>
                <w:szCs w:val="22"/>
              </w:rPr>
              <w:t>Nepal is prone to earthquakes and historically positi</w:t>
            </w:r>
            <w:r w:rsidR="004C75B2">
              <w:rPr>
                <w:rFonts w:asciiTheme="minorHAnsi" w:hAnsiTheme="minorHAnsi" w:cstheme="minorHAnsi"/>
                <w:szCs w:val="22"/>
              </w:rPr>
              <w:t>oning</w:t>
            </w:r>
            <w:r w:rsidRPr="001C5D05">
              <w:rPr>
                <w:rFonts w:asciiTheme="minorHAnsi" w:hAnsiTheme="minorHAnsi" w:cstheme="minorHAnsi"/>
                <w:szCs w:val="22"/>
              </w:rPr>
              <w:t xml:space="preserve"> significant threats to the </w:t>
            </w:r>
            <w:r w:rsidR="004C75B2">
              <w:rPr>
                <w:rFonts w:asciiTheme="minorHAnsi" w:hAnsiTheme="minorHAnsi" w:cstheme="minorHAnsi"/>
                <w:szCs w:val="22"/>
              </w:rPr>
              <w:t xml:space="preserve">people’s </w:t>
            </w:r>
            <w:r w:rsidRPr="001C5D05">
              <w:rPr>
                <w:rFonts w:asciiTheme="minorHAnsi" w:hAnsiTheme="minorHAnsi" w:cstheme="minorHAnsi"/>
                <w:szCs w:val="22"/>
              </w:rPr>
              <w:t xml:space="preserve">safety and stability. </w:t>
            </w:r>
            <w:r w:rsidR="005605B1" w:rsidRPr="00C506EF">
              <w:rPr>
                <w:rFonts w:asciiTheme="minorHAnsi" w:hAnsiTheme="minorHAnsi" w:cstheme="minorHAnsi"/>
                <w:szCs w:val="22"/>
              </w:rPr>
              <w:t>A magnitude 6.4 earthquake struck Karnali Province in western Nepal at around 11.47 p.m. local time (UTC 6.02 p.m.) on 3</w:t>
            </w:r>
            <w:r w:rsidR="004C75B2">
              <w:rPr>
                <w:rFonts w:asciiTheme="minorHAnsi" w:hAnsiTheme="minorHAnsi" w:cstheme="minorHAnsi"/>
                <w:szCs w:val="22"/>
              </w:rPr>
              <w:t>rd</w:t>
            </w:r>
            <w:r w:rsidR="005605B1" w:rsidRPr="00C506EF">
              <w:rPr>
                <w:rFonts w:asciiTheme="minorHAnsi" w:hAnsiTheme="minorHAnsi" w:cstheme="minorHAnsi"/>
                <w:szCs w:val="22"/>
              </w:rPr>
              <w:t xml:space="preserve"> November 2023, with </w:t>
            </w:r>
            <w:r w:rsidR="004C75B2">
              <w:rPr>
                <w:rFonts w:asciiTheme="minorHAnsi" w:hAnsiTheme="minorHAnsi" w:cstheme="minorHAnsi"/>
                <w:szCs w:val="22"/>
              </w:rPr>
              <w:t>over 400</w:t>
            </w:r>
            <w:r w:rsidR="005605B1" w:rsidRPr="00C506EF">
              <w:rPr>
                <w:rFonts w:asciiTheme="minorHAnsi" w:hAnsiTheme="minorHAnsi" w:cstheme="minorHAnsi"/>
                <w:szCs w:val="22"/>
              </w:rPr>
              <w:t xml:space="preserve"> aftershocks occurring thereafter. </w:t>
            </w:r>
            <w:r w:rsidR="004B581B" w:rsidRPr="00F863E3">
              <w:rPr>
                <w:rFonts w:asciiTheme="minorHAnsi" w:hAnsiTheme="minorHAnsi" w:cstheme="minorHAnsi"/>
                <w:bCs/>
                <w:szCs w:val="22"/>
              </w:rPr>
              <w:t xml:space="preserve">The </w:t>
            </w:r>
            <w:r>
              <w:rPr>
                <w:rFonts w:asciiTheme="minorHAnsi" w:hAnsiTheme="minorHAnsi" w:cstheme="minorHAnsi"/>
                <w:bCs/>
                <w:szCs w:val="22"/>
              </w:rPr>
              <w:t xml:space="preserve">quake </w:t>
            </w:r>
            <w:r w:rsidR="004B581B" w:rsidRPr="00F863E3">
              <w:rPr>
                <w:rFonts w:asciiTheme="minorHAnsi" w:hAnsiTheme="minorHAnsi" w:cstheme="minorHAnsi"/>
                <w:bCs/>
                <w:szCs w:val="22"/>
              </w:rPr>
              <w:t>epicentre was in Ramidanda in Jajarkot District, some 65 kilometres northeast of Surkhet, the capital city of Karnali Province. Tremors have been felt in the adjacent Sudurpashchim and Lumbini provinces as well as other parts of Nepal</w:t>
            </w:r>
            <w:r w:rsidR="004B581B">
              <w:rPr>
                <w:rFonts w:asciiTheme="minorHAnsi" w:hAnsiTheme="minorHAnsi" w:cstheme="minorHAnsi"/>
                <w:bCs/>
                <w:szCs w:val="22"/>
              </w:rPr>
              <w:t xml:space="preserve">. </w:t>
            </w:r>
            <w:r w:rsidR="00F412DA" w:rsidRPr="00F412DA">
              <w:rPr>
                <w:rFonts w:asciiTheme="minorHAnsi" w:hAnsiTheme="minorHAnsi" w:cstheme="minorHAnsi"/>
                <w:szCs w:val="22"/>
              </w:rPr>
              <w:t xml:space="preserve">The </w:t>
            </w:r>
            <w:r>
              <w:rPr>
                <w:rFonts w:asciiTheme="minorHAnsi" w:hAnsiTheme="minorHAnsi" w:cstheme="minorHAnsi"/>
                <w:szCs w:val="22"/>
              </w:rPr>
              <w:t xml:space="preserve">recent </w:t>
            </w:r>
            <w:r w:rsidR="00F412DA" w:rsidRPr="00F412DA">
              <w:rPr>
                <w:rFonts w:asciiTheme="minorHAnsi" w:hAnsiTheme="minorHAnsi" w:cstheme="minorHAnsi"/>
                <w:szCs w:val="22"/>
              </w:rPr>
              <w:t>earthquake is the worst human and infrastructure losses since the devastating jolt of April 2015 which killed about 9,000 people injuring more than 20,000</w:t>
            </w:r>
            <w:r>
              <w:rPr>
                <w:rFonts w:asciiTheme="minorHAnsi" w:hAnsiTheme="minorHAnsi" w:cstheme="minorHAnsi"/>
                <w:szCs w:val="22"/>
              </w:rPr>
              <w:t xml:space="preserve"> and damaging more than 800,000 houses</w:t>
            </w:r>
            <w:r w:rsidR="00F412DA" w:rsidRPr="00F412DA">
              <w:rPr>
                <w:rFonts w:asciiTheme="minorHAnsi" w:hAnsiTheme="minorHAnsi" w:cstheme="minorHAnsi"/>
                <w:szCs w:val="22"/>
              </w:rPr>
              <w:t>.</w:t>
            </w:r>
            <w:r w:rsidR="00F412DA">
              <w:rPr>
                <w:rFonts w:asciiTheme="minorHAnsi" w:hAnsiTheme="minorHAnsi" w:cstheme="minorHAnsi"/>
                <w:szCs w:val="22"/>
              </w:rPr>
              <w:t xml:space="preserve"> </w:t>
            </w:r>
          </w:p>
        </w:tc>
      </w:tr>
      <w:tr w:rsidR="00E17ECF" w:rsidRPr="005407F2" w14:paraId="212261E3" w14:textId="77777777" w:rsidTr="7335F284">
        <w:tc>
          <w:tcPr>
            <w:tcW w:w="9629" w:type="dxa"/>
            <w:shd w:val="clear" w:color="auto" w:fill="E0E0E0"/>
          </w:tcPr>
          <w:p w14:paraId="6B60D559" w14:textId="3D98F7B7" w:rsidR="00A96A32" w:rsidRPr="00802B42" w:rsidRDefault="00E35518" w:rsidP="00802B42">
            <w:pPr>
              <w:numPr>
                <w:ilvl w:val="0"/>
                <w:numId w:val="12"/>
              </w:numPr>
              <w:tabs>
                <w:tab w:val="clear" w:pos="720"/>
                <w:tab w:val="num" w:pos="450"/>
              </w:tabs>
              <w:ind w:left="450" w:hanging="450"/>
              <w:rPr>
                <w:rFonts w:asciiTheme="minorHAnsi" w:hAnsiTheme="minorHAnsi" w:cstheme="minorHAnsi"/>
                <w:b/>
                <w:szCs w:val="22"/>
              </w:rPr>
            </w:pPr>
            <w:r w:rsidRPr="005407F2">
              <w:rPr>
                <w:rFonts w:asciiTheme="minorHAnsi" w:hAnsiTheme="minorHAnsi" w:cstheme="minorHAnsi"/>
                <w:b/>
                <w:szCs w:val="22"/>
              </w:rPr>
              <w:t xml:space="preserve">The </w:t>
            </w:r>
            <w:r w:rsidR="00E17ECF" w:rsidRPr="005407F2">
              <w:rPr>
                <w:rFonts w:asciiTheme="minorHAnsi" w:hAnsiTheme="minorHAnsi" w:cstheme="minorHAnsi"/>
                <w:b/>
                <w:szCs w:val="22"/>
              </w:rPr>
              <w:t>impact</w:t>
            </w:r>
            <w:r w:rsidR="00321261" w:rsidRPr="005407F2">
              <w:rPr>
                <w:rFonts w:asciiTheme="minorHAnsi" w:hAnsiTheme="minorHAnsi" w:cstheme="minorHAnsi"/>
                <w:b/>
                <w:szCs w:val="22"/>
              </w:rPr>
              <w:t xml:space="preserve"> and scale</w:t>
            </w:r>
            <w:r w:rsidR="00156F36" w:rsidRPr="005407F2">
              <w:rPr>
                <w:rFonts w:asciiTheme="minorHAnsi" w:hAnsiTheme="minorHAnsi" w:cstheme="minorHAnsi"/>
                <w:b/>
                <w:szCs w:val="22"/>
              </w:rPr>
              <w:t xml:space="preserve"> of the emergency</w:t>
            </w:r>
            <w:r w:rsidR="00B73F1C" w:rsidRPr="005407F2">
              <w:rPr>
                <w:rFonts w:asciiTheme="minorHAnsi" w:hAnsiTheme="minorHAnsi" w:cstheme="minorHAnsi"/>
                <w:b/>
                <w:szCs w:val="22"/>
              </w:rPr>
              <w:t xml:space="preserve"> </w:t>
            </w:r>
            <w:r w:rsidR="00B73F1C" w:rsidRPr="005407F2">
              <w:rPr>
                <w:rFonts w:asciiTheme="minorHAnsi" w:hAnsiTheme="minorHAnsi" w:cstheme="minorHAnsi"/>
                <w:bCs/>
                <w:i/>
                <w:iCs/>
                <w:szCs w:val="22"/>
              </w:rPr>
              <w:t>(please include your source of information)</w:t>
            </w:r>
          </w:p>
        </w:tc>
      </w:tr>
      <w:tr w:rsidR="00984EB8" w:rsidRPr="005407F2" w14:paraId="1FF11D6C" w14:textId="77777777" w:rsidTr="7335F284">
        <w:tc>
          <w:tcPr>
            <w:tcW w:w="9629" w:type="dxa"/>
            <w:shd w:val="clear" w:color="auto" w:fill="auto"/>
          </w:tcPr>
          <w:p w14:paraId="52AC4A0A" w14:textId="3120BBE5" w:rsidR="009A033B" w:rsidRDefault="005605B1" w:rsidP="000250B0">
            <w:pPr>
              <w:ind w:left="32"/>
              <w:rPr>
                <w:rFonts w:asciiTheme="minorHAnsi" w:hAnsiTheme="minorHAnsi" w:cstheme="minorHAnsi"/>
                <w:bCs/>
                <w:szCs w:val="22"/>
              </w:rPr>
            </w:pPr>
            <w:r>
              <w:rPr>
                <w:rFonts w:asciiTheme="minorHAnsi" w:hAnsiTheme="minorHAnsi" w:cstheme="minorHAnsi"/>
                <w:bCs/>
                <w:szCs w:val="22"/>
              </w:rPr>
              <w:t xml:space="preserve">According to </w:t>
            </w:r>
            <w:r w:rsidR="004C75B2">
              <w:rPr>
                <w:rFonts w:asciiTheme="minorHAnsi" w:hAnsiTheme="minorHAnsi" w:cstheme="minorHAnsi"/>
                <w:bCs/>
                <w:szCs w:val="22"/>
              </w:rPr>
              <w:t xml:space="preserve">the </w:t>
            </w:r>
            <w:r w:rsidR="00A34318">
              <w:rPr>
                <w:rFonts w:asciiTheme="minorHAnsi" w:hAnsiTheme="minorHAnsi" w:cstheme="minorHAnsi"/>
                <w:bCs/>
                <w:szCs w:val="22"/>
              </w:rPr>
              <w:t>Ministry of Home Affair’s</w:t>
            </w:r>
            <w:r w:rsidR="00335BA9">
              <w:rPr>
                <w:rFonts w:asciiTheme="minorHAnsi" w:hAnsiTheme="minorHAnsi" w:cstheme="minorHAnsi"/>
                <w:bCs/>
                <w:szCs w:val="22"/>
              </w:rPr>
              <w:t xml:space="preserve"> updated</w:t>
            </w:r>
            <w:r w:rsidR="004B581B">
              <w:rPr>
                <w:rFonts w:asciiTheme="minorHAnsi" w:hAnsiTheme="minorHAnsi" w:cstheme="minorHAnsi"/>
                <w:bCs/>
                <w:szCs w:val="22"/>
              </w:rPr>
              <w:t xml:space="preserve"> information</w:t>
            </w:r>
            <w:r w:rsidR="00BF2CAD">
              <w:rPr>
                <w:rFonts w:asciiTheme="minorHAnsi" w:hAnsiTheme="minorHAnsi" w:cstheme="minorHAnsi"/>
                <w:bCs/>
                <w:szCs w:val="22"/>
              </w:rPr>
              <w:t xml:space="preserve"> </w:t>
            </w:r>
            <w:r w:rsidR="00D921BC">
              <w:rPr>
                <w:rFonts w:asciiTheme="minorHAnsi" w:hAnsiTheme="minorHAnsi" w:cstheme="minorHAnsi"/>
                <w:bCs/>
                <w:szCs w:val="22"/>
              </w:rPr>
              <w:t xml:space="preserve">as of </w:t>
            </w:r>
            <w:r w:rsidR="00335BA9">
              <w:rPr>
                <w:rFonts w:asciiTheme="minorHAnsi" w:hAnsiTheme="minorHAnsi" w:cstheme="minorHAnsi"/>
                <w:bCs/>
                <w:szCs w:val="22"/>
              </w:rPr>
              <w:t>7</w:t>
            </w:r>
            <w:r w:rsidR="00D921BC" w:rsidRPr="00466FEF">
              <w:rPr>
                <w:rFonts w:asciiTheme="minorHAnsi" w:hAnsiTheme="minorHAnsi" w:cstheme="minorHAnsi"/>
                <w:bCs/>
                <w:szCs w:val="22"/>
              </w:rPr>
              <w:t>th</w:t>
            </w:r>
            <w:r w:rsidR="00D921BC">
              <w:rPr>
                <w:rFonts w:asciiTheme="minorHAnsi" w:hAnsiTheme="minorHAnsi" w:cstheme="minorHAnsi"/>
                <w:bCs/>
                <w:szCs w:val="22"/>
              </w:rPr>
              <w:t xml:space="preserve"> November 15</w:t>
            </w:r>
            <w:r w:rsidR="004B581B">
              <w:rPr>
                <w:rFonts w:asciiTheme="minorHAnsi" w:hAnsiTheme="minorHAnsi" w:cstheme="minorHAnsi"/>
                <w:bCs/>
                <w:szCs w:val="22"/>
              </w:rPr>
              <w:t>3</w:t>
            </w:r>
            <w:r w:rsidR="00FC6CAA">
              <w:rPr>
                <w:rFonts w:asciiTheme="minorHAnsi" w:hAnsiTheme="minorHAnsi" w:cstheme="minorHAnsi"/>
                <w:bCs/>
                <w:szCs w:val="22"/>
              </w:rPr>
              <w:t xml:space="preserve"> have been killed</w:t>
            </w:r>
            <w:r w:rsidR="00071AF6">
              <w:rPr>
                <w:rFonts w:asciiTheme="minorHAnsi" w:hAnsiTheme="minorHAnsi" w:cstheme="minorHAnsi"/>
                <w:bCs/>
                <w:szCs w:val="22"/>
              </w:rPr>
              <w:t xml:space="preserve">, 256 injured </w:t>
            </w:r>
            <w:r w:rsidR="004B581B">
              <w:rPr>
                <w:rFonts w:asciiTheme="minorHAnsi" w:hAnsiTheme="minorHAnsi" w:cstheme="minorHAnsi"/>
                <w:bCs/>
                <w:szCs w:val="22"/>
              </w:rPr>
              <w:t xml:space="preserve">and </w:t>
            </w:r>
            <w:r w:rsidR="00335BA9">
              <w:rPr>
                <w:rFonts w:asciiTheme="minorHAnsi" w:hAnsiTheme="minorHAnsi" w:cstheme="minorHAnsi"/>
                <w:bCs/>
                <w:szCs w:val="22"/>
              </w:rPr>
              <w:t>significant number of</w:t>
            </w:r>
            <w:r w:rsidR="004B581B">
              <w:rPr>
                <w:rFonts w:asciiTheme="minorHAnsi" w:hAnsiTheme="minorHAnsi" w:cstheme="minorHAnsi"/>
                <w:bCs/>
                <w:szCs w:val="22"/>
              </w:rPr>
              <w:t xml:space="preserve"> people are displaced in two districts, namely, Jajarkot and Rukum West. The quake has also damaged </w:t>
            </w:r>
            <w:r w:rsidR="00335BA9">
              <w:rPr>
                <w:rFonts w:asciiTheme="minorHAnsi" w:hAnsiTheme="minorHAnsi" w:cstheme="minorHAnsi"/>
                <w:bCs/>
                <w:szCs w:val="22"/>
              </w:rPr>
              <w:t>over</w:t>
            </w:r>
            <w:r w:rsidR="004B581B" w:rsidRPr="004B581B">
              <w:rPr>
                <w:rFonts w:asciiTheme="minorHAnsi" w:hAnsiTheme="minorHAnsi" w:cstheme="minorHAnsi"/>
                <w:bCs/>
                <w:szCs w:val="22"/>
              </w:rPr>
              <w:t xml:space="preserve"> </w:t>
            </w:r>
            <w:r w:rsidR="00335BA9">
              <w:rPr>
                <w:rFonts w:asciiTheme="minorHAnsi" w:hAnsiTheme="minorHAnsi" w:cstheme="minorHAnsi"/>
                <w:bCs/>
                <w:szCs w:val="22"/>
              </w:rPr>
              <w:t>10</w:t>
            </w:r>
            <w:r w:rsidR="004B581B" w:rsidRPr="004B581B">
              <w:rPr>
                <w:rFonts w:asciiTheme="minorHAnsi" w:hAnsiTheme="minorHAnsi" w:cstheme="minorHAnsi"/>
                <w:bCs/>
                <w:szCs w:val="22"/>
              </w:rPr>
              <w:t>,000 houses (</w:t>
            </w:r>
            <w:r w:rsidR="00335BA9">
              <w:rPr>
                <w:rFonts w:asciiTheme="minorHAnsi" w:hAnsiTheme="minorHAnsi" w:cstheme="minorHAnsi"/>
                <w:bCs/>
                <w:szCs w:val="22"/>
              </w:rPr>
              <w:t>6</w:t>
            </w:r>
            <w:r w:rsidR="004B581B" w:rsidRPr="004B581B">
              <w:rPr>
                <w:rFonts w:asciiTheme="minorHAnsi" w:hAnsiTheme="minorHAnsi" w:cstheme="minorHAnsi"/>
                <w:bCs/>
                <w:szCs w:val="22"/>
              </w:rPr>
              <w:t xml:space="preserve">,000 completely damaged and </w:t>
            </w:r>
            <w:r w:rsidR="00335BA9">
              <w:rPr>
                <w:rFonts w:asciiTheme="minorHAnsi" w:hAnsiTheme="minorHAnsi" w:cstheme="minorHAnsi"/>
                <w:bCs/>
                <w:szCs w:val="22"/>
              </w:rPr>
              <w:t>4</w:t>
            </w:r>
            <w:r w:rsidR="004B581B" w:rsidRPr="004B581B">
              <w:rPr>
                <w:rFonts w:asciiTheme="minorHAnsi" w:hAnsiTheme="minorHAnsi" w:cstheme="minorHAnsi"/>
                <w:bCs/>
                <w:szCs w:val="22"/>
              </w:rPr>
              <w:t>,000 partially damaged) both public and private</w:t>
            </w:r>
            <w:r w:rsidR="004C75B2">
              <w:rPr>
                <w:rFonts w:asciiTheme="minorHAnsi" w:hAnsiTheme="minorHAnsi" w:cstheme="minorHAnsi"/>
                <w:bCs/>
                <w:szCs w:val="22"/>
              </w:rPr>
              <w:t xml:space="preserve"> including at least 400 schools</w:t>
            </w:r>
            <w:r w:rsidR="004B581B" w:rsidRPr="004B581B">
              <w:rPr>
                <w:rFonts w:asciiTheme="minorHAnsi" w:hAnsiTheme="minorHAnsi" w:cstheme="minorHAnsi"/>
                <w:bCs/>
                <w:szCs w:val="22"/>
              </w:rPr>
              <w:t xml:space="preserve">. </w:t>
            </w:r>
            <w:r w:rsidR="00692BA4">
              <w:rPr>
                <w:rFonts w:asciiTheme="minorHAnsi" w:hAnsiTheme="minorHAnsi" w:cstheme="minorHAnsi"/>
                <w:bCs/>
                <w:szCs w:val="22"/>
              </w:rPr>
              <w:t xml:space="preserve">According to local authorities, </w:t>
            </w:r>
            <w:r w:rsidR="00CD5AB0">
              <w:rPr>
                <w:rFonts w:asciiTheme="minorHAnsi" w:hAnsiTheme="minorHAnsi" w:cstheme="minorHAnsi"/>
                <w:bCs/>
                <w:szCs w:val="22"/>
              </w:rPr>
              <w:t xml:space="preserve">many livestock have been died also directly impacting the rural agriculture-based livelihood of the affected communities. </w:t>
            </w:r>
            <w:r w:rsidR="00E35096">
              <w:rPr>
                <w:rFonts w:asciiTheme="minorHAnsi" w:hAnsiTheme="minorHAnsi" w:cstheme="minorHAnsi"/>
                <w:bCs/>
                <w:szCs w:val="22"/>
              </w:rPr>
              <w:t xml:space="preserve">The houses and the public infrastructures were heavily damaged due to the poor construction practice and materials used in the affected areas. </w:t>
            </w:r>
            <w:r w:rsidR="00783601">
              <w:rPr>
                <w:rFonts w:asciiTheme="minorHAnsi" w:hAnsiTheme="minorHAnsi" w:cstheme="minorHAnsi"/>
                <w:bCs/>
                <w:szCs w:val="22"/>
              </w:rPr>
              <w:t xml:space="preserve">Due to continuous aftershocks around the epicentre, the people are living in constant fears and visibility traumatized. </w:t>
            </w:r>
            <w:r w:rsidR="00F8667B">
              <w:rPr>
                <w:rFonts w:asciiTheme="minorHAnsi" w:hAnsiTheme="minorHAnsi" w:cstheme="minorHAnsi"/>
                <w:bCs/>
                <w:szCs w:val="22"/>
              </w:rPr>
              <w:t xml:space="preserve">The </w:t>
            </w:r>
            <w:r w:rsidR="00E35096">
              <w:rPr>
                <w:rFonts w:asciiTheme="minorHAnsi" w:hAnsiTheme="minorHAnsi" w:cstheme="minorHAnsi"/>
                <w:bCs/>
                <w:szCs w:val="22"/>
              </w:rPr>
              <w:t xml:space="preserve">above-mentioned </w:t>
            </w:r>
            <w:r w:rsidR="00F8667B">
              <w:rPr>
                <w:rFonts w:asciiTheme="minorHAnsi" w:hAnsiTheme="minorHAnsi" w:cstheme="minorHAnsi"/>
                <w:bCs/>
                <w:szCs w:val="22"/>
              </w:rPr>
              <w:t xml:space="preserve">figures may increase as the </w:t>
            </w:r>
            <w:r w:rsidR="00335BA9">
              <w:rPr>
                <w:rFonts w:asciiTheme="minorHAnsi" w:hAnsiTheme="minorHAnsi" w:cstheme="minorHAnsi"/>
                <w:bCs/>
                <w:szCs w:val="22"/>
              </w:rPr>
              <w:t xml:space="preserve">detailed </w:t>
            </w:r>
            <w:r w:rsidR="00F8667B">
              <w:rPr>
                <w:rFonts w:asciiTheme="minorHAnsi" w:hAnsiTheme="minorHAnsi" w:cstheme="minorHAnsi"/>
                <w:bCs/>
                <w:szCs w:val="22"/>
              </w:rPr>
              <w:t>a</w:t>
            </w:r>
            <w:r w:rsidR="00FC6CAA">
              <w:rPr>
                <w:rFonts w:asciiTheme="minorHAnsi" w:hAnsiTheme="minorHAnsi" w:cstheme="minorHAnsi"/>
                <w:bCs/>
                <w:szCs w:val="22"/>
              </w:rPr>
              <w:t xml:space="preserve">ssessment from the government other national and </w:t>
            </w:r>
            <w:r w:rsidR="00F8667B">
              <w:rPr>
                <w:rFonts w:asciiTheme="minorHAnsi" w:hAnsiTheme="minorHAnsi" w:cstheme="minorHAnsi"/>
                <w:bCs/>
                <w:szCs w:val="22"/>
              </w:rPr>
              <w:t>international</w:t>
            </w:r>
            <w:r w:rsidR="00FC6CAA">
              <w:rPr>
                <w:rFonts w:asciiTheme="minorHAnsi" w:hAnsiTheme="minorHAnsi" w:cstheme="minorHAnsi"/>
                <w:bCs/>
                <w:szCs w:val="22"/>
              </w:rPr>
              <w:t xml:space="preserve"> organizations are</w:t>
            </w:r>
            <w:r w:rsidR="00F8667B">
              <w:rPr>
                <w:rFonts w:asciiTheme="minorHAnsi" w:hAnsiTheme="minorHAnsi" w:cstheme="minorHAnsi"/>
                <w:bCs/>
                <w:szCs w:val="22"/>
              </w:rPr>
              <w:t xml:space="preserve"> under way. </w:t>
            </w:r>
          </w:p>
          <w:p w14:paraId="045A0379" w14:textId="77777777" w:rsidR="0026221F" w:rsidRDefault="0026221F" w:rsidP="000250B0">
            <w:pPr>
              <w:ind w:left="32"/>
              <w:rPr>
                <w:rFonts w:asciiTheme="minorHAnsi" w:hAnsiTheme="minorHAnsi" w:cstheme="minorHAnsi"/>
                <w:bCs/>
                <w:szCs w:val="22"/>
              </w:rPr>
            </w:pPr>
          </w:p>
          <w:p w14:paraId="47A1A985" w14:textId="05F3EECB" w:rsidR="00A15B2A" w:rsidRPr="005407F2" w:rsidRDefault="0026221F" w:rsidP="000250B0">
            <w:pPr>
              <w:ind w:left="32"/>
              <w:rPr>
                <w:rFonts w:asciiTheme="minorHAnsi" w:hAnsiTheme="minorHAnsi" w:cstheme="minorHAnsi"/>
                <w:bCs/>
                <w:szCs w:val="22"/>
              </w:rPr>
            </w:pPr>
            <w:r>
              <w:rPr>
                <w:rFonts w:asciiTheme="minorHAnsi" w:hAnsiTheme="minorHAnsi" w:cstheme="minorHAnsi"/>
                <w:bCs/>
                <w:szCs w:val="22"/>
              </w:rPr>
              <w:t>The affected population are currently forced to spend nights without proper shelters as their homes have been destroyed or deemed unsafe to occupy. They are currently residing in temporary tents</w:t>
            </w:r>
            <w:r w:rsidR="00335BA9">
              <w:rPr>
                <w:rFonts w:asciiTheme="minorHAnsi" w:hAnsiTheme="minorHAnsi" w:cstheme="minorHAnsi"/>
                <w:bCs/>
                <w:szCs w:val="22"/>
              </w:rPr>
              <w:t xml:space="preserve"> provided by the governments, private sectors, and humanitarian agencies</w:t>
            </w:r>
            <w:r>
              <w:rPr>
                <w:rFonts w:asciiTheme="minorHAnsi" w:hAnsiTheme="minorHAnsi" w:cstheme="minorHAnsi"/>
                <w:bCs/>
                <w:szCs w:val="22"/>
              </w:rPr>
              <w:t xml:space="preserve">, and </w:t>
            </w:r>
            <w:r w:rsidR="00335BA9">
              <w:rPr>
                <w:rFonts w:asciiTheme="minorHAnsi" w:hAnsiTheme="minorHAnsi" w:cstheme="minorHAnsi"/>
                <w:bCs/>
                <w:szCs w:val="22"/>
              </w:rPr>
              <w:t>the daily lives of the displaced people</w:t>
            </w:r>
            <w:r>
              <w:rPr>
                <w:rFonts w:asciiTheme="minorHAnsi" w:hAnsiTheme="minorHAnsi" w:cstheme="minorHAnsi"/>
                <w:bCs/>
                <w:szCs w:val="22"/>
              </w:rPr>
              <w:t xml:space="preserve"> will go harder as the very cold winter season </w:t>
            </w:r>
            <w:r w:rsidR="00335BA9">
              <w:rPr>
                <w:rFonts w:asciiTheme="minorHAnsi" w:hAnsiTheme="minorHAnsi" w:cstheme="minorHAnsi"/>
                <w:bCs/>
                <w:szCs w:val="22"/>
              </w:rPr>
              <w:t>has already started in the country</w:t>
            </w:r>
            <w:r>
              <w:rPr>
                <w:rFonts w:asciiTheme="minorHAnsi" w:hAnsiTheme="minorHAnsi" w:cstheme="minorHAnsi"/>
                <w:bCs/>
                <w:szCs w:val="22"/>
              </w:rPr>
              <w:t xml:space="preserve">. </w:t>
            </w:r>
          </w:p>
        </w:tc>
      </w:tr>
      <w:tr w:rsidR="00984EB8" w:rsidRPr="005407F2" w14:paraId="47AB9616" w14:textId="77777777" w:rsidTr="00961AFE">
        <w:tc>
          <w:tcPr>
            <w:tcW w:w="9629" w:type="dxa"/>
            <w:tcBorders>
              <w:bottom w:val="single" w:sz="4" w:space="0" w:color="auto"/>
            </w:tcBorders>
            <w:shd w:val="clear" w:color="auto" w:fill="E0E0E0"/>
          </w:tcPr>
          <w:p w14:paraId="38A25BE1" w14:textId="41E5AAB2" w:rsidR="00216D81" w:rsidRPr="00802B42" w:rsidRDefault="00984EB8" w:rsidP="00802B42">
            <w:pPr>
              <w:numPr>
                <w:ilvl w:val="0"/>
                <w:numId w:val="12"/>
              </w:numPr>
              <w:tabs>
                <w:tab w:val="clear" w:pos="720"/>
                <w:tab w:val="num" w:pos="447"/>
              </w:tabs>
              <w:rPr>
                <w:rFonts w:asciiTheme="minorHAnsi" w:hAnsiTheme="minorHAnsi" w:cstheme="minorHAnsi"/>
                <w:b/>
                <w:szCs w:val="22"/>
              </w:rPr>
            </w:pPr>
            <w:r w:rsidRPr="005407F2">
              <w:rPr>
                <w:rFonts w:asciiTheme="minorHAnsi" w:hAnsiTheme="minorHAnsi" w:cstheme="minorHAnsi"/>
                <w:b/>
                <w:szCs w:val="22"/>
              </w:rPr>
              <w:t>Local and national capacity</w:t>
            </w:r>
          </w:p>
        </w:tc>
      </w:tr>
      <w:tr w:rsidR="00D627E0" w:rsidRPr="005407F2" w14:paraId="54BFA2EB" w14:textId="77777777" w:rsidTr="00961AFE">
        <w:tc>
          <w:tcPr>
            <w:tcW w:w="9629" w:type="dxa"/>
            <w:shd w:val="clear" w:color="auto" w:fill="auto"/>
          </w:tcPr>
          <w:p w14:paraId="306886EF" w14:textId="42A1901D" w:rsidR="00CB79EF" w:rsidRDefault="00FC6CAA" w:rsidP="00C605D7">
            <w:pPr>
              <w:rPr>
                <w:rFonts w:asciiTheme="minorHAnsi" w:hAnsiTheme="minorHAnsi" w:cstheme="minorHAnsi"/>
                <w:bCs/>
                <w:szCs w:val="22"/>
              </w:rPr>
            </w:pPr>
            <w:r w:rsidRPr="00466FEF">
              <w:rPr>
                <w:rFonts w:asciiTheme="minorHAnsi" w:hAnsiTheme="minorHAnsi" w:cstheme="minorHAnsi"/>
                <w:bCs/>
                <w:szCs w:val="22"/>
              </w:rPr>
              <w:t xml:space="preserve">The government has provided tents, blankets, and sleeping bags to the affected areas, and various ministries and officials are actively involved in distributing these supplies. Humanitarian actors </w:t>
            </w:r>
            <w:r w:rsidR="00850463">
              <w:rPr>
                <w:rFonts w:asciiTheme="minorHAnsi" w:hAnsiTheme="minorHAnsi" w:cstheme="minorHAnsi"/>
                <w:bCs/>
                <w:szCs w:val="22"/>
              </w:rPr>
              <w:t xml:space="preserve">including </w:t>
            </w:r>
            <w:r w:rsidRPr="00466FEF">
              <w:rPr>
                <w:rFonts w:asciiTheme="minorHAnsi" w:hAnsiTheme="minorHAnsi" w:cstheme="minorHAnsi"/>
                <w:bCs/>
                <w:szCs w:val="22"/>
              </w:rPr>
              <w:t xml:space="preserve">NGOs, INGOs, and UN agencies have mobilized to provide </w:t>
            </w:r>
            <w:r w:rsidR="00783601">
              <w:rPr>
                <w:rFonts w:asciiTheme="minorHAnsi" w:hAnsiTheme="minorHAnsi" w:cstheme="minorHAnsi"/>
                <w:bCs/>
                <w:szCs w:val="22"/>
              </w:rPr>
              <w:t xml:space="preserve">immediate relief assistance such as emergency </w:t>
            </w:r>
            <w:r w:rsidRPr="00466FEF">
              <w:rPr>
                <w:rFonts w:asciiTheme="minorHAnsi" w:hAnsiTheme="minorHAnsi" w:cstheme="minorHAnsi"/>
                <w:bCs/>
                <w:szCs w:val="22"/>
              </w:rPr>
              <w:t>shelter</w:t>
            </w:r>
            <w:r w:rsidR="00783601">
              <w:rPr>
                <w:rFonts w:asciiTheme="minorHAnsi" w:hAnsiTheme="minorHAnsi" w:cstheme="minorHAnsi"/>
                <w:bCs/>
                <w:szCs w:val="22"/>
              </w:rPr>
              <w:t xml:space="preserve"> kits</w:t>
            </w:r>
            <w:r w:rsidRPr="00466FEF">
              <w:rPr>
                <w:rFonts w:asciiTheme="minorHAnsi" w:hAnsiTheme="minorHAnsi" w:cstheme="minorHAnsi"/>
                <w:bCs/>
                <w:szCs w:val="22"/>
              </w:rPr>
              <w:t xml:space="preserve">, health support, and WASH initiatives, with coordination to avoid duplicating </w:t>
            </w:r>
            <w:r w:rsidR="00783601">
              <w:rPr>
                <w:rFonts w:asciiTheme="minorHAnsi" w:hAnsiTheme="minorHAnsi" w:cstheme="minorHAnsi"/>
                <w:bCs/>
                <w:szCs w:val="22"/>
              </w:rPr>
              <w:t>and fill all gaps</w:t>
            </w:r>
            <w:r w:rsidRPr="00466FEF">
              <w:rPr>
                <w:rFonts w:asciiTheme="minorHAnsi" w:hAnsiTheme="minorHAnsi" w:cstheme="minorHAnsi"/>
                <w:bCs/>
                <w:szCs w:val="22"/>
              </w:rPr>
              <w:t xml:space="preserve">. Organizations </w:t>
            </w:r>
            <w:r w:rsidR="00783601">
              <w:rPr>
                <w:rFonts w:asciiTheme="minorHAnsi" w:hAnsiTheme="minorHAnsi" w:cstheme="minorHAnsi"/>
                <w:bCs/>
                <w:szCs w:val="22"/>
              </w:rPr>
              <w:t>have</w:t>
            </w:r>
            <w:r w:rsidRPr="00466FEF">
              <w:rPr>
                <w:rFonts w:asciiTheme="minorHAnsi" w:hAnsiTheme="minorHAnsi" w:cstheme="minorHAnsi"/>
                <w:bCs/>
                <w:szCs w:val="22"/>
              </w:rPr>
              <w:t xml:space="preserve"> also </w:t>
            </w:r>
            <w:r w:rsidR="00783601" w:rsidRPr="00466FEF">
              <w:rPr>
                <w:rFonts w:asciiTheme="minorHAnsi" w:hAnsiTheme="minorHAnsi" w:cstheme="minorHAnsi"/>
                <w:bCs/>
                <w:szCs w:val="22"/>
              </w:rPr>
              <w:t>focussed</w:t>
            </w:r>
            <w:r w:rsidRPr="00466FEF">
              <w:rPr>
                <w:rFonts w:asciiTheme="minorHAnsi" w:hAnsiTheme="minorHAnsi" w:cstheme="minorHAnsi"/>
                <w:bCs/>
                <w:szCs w:val="22"/>
              </w:rPr>
              <w:t xml:space="preserve"> on post</w:t>
            </w:r>
            <w:r>
              <w:rPr>
                <w:rFonts w:asciiTheme="minorHAnsi" w:hAnsiTheme="minorHAnsi" w:cstheme="minorHAnsi"/>
                <w:bCs/>
                <w:szCs w:val="22"/>
              </w:rPr>
              <w:t xml:space="preserve"> </w:t>
            </w:r>
            <w:r w:rsidRPr="00466FEF">
              <w:rPr>
                <w:rFonts w:asciiTheme="minorHAnsi" w:hAnsiTheme="minorHAnsi" w:cstheme="minorHAnsi"/>
                <w:bCs/>
                <w:szCs w:val="22"/>
              </w:rPr>
              <w:t xml:space="preserve">emergency recovery, including educational and mental health support. </w:t>
            </w:r>
          </w:p>
          <w:p w14:paraId="58970B64" w14:textId="77777777" w:rsidR="00CB79EF" w:rsidRDefault="00CB79EF" w:rsidP="00C605D7">
            <w:pPr>
              <w:rPr>
                <w:rFonts w:asciiTheme="minorHAnsi" w:hAnsiTheme="minorHAnsi" w:cstheme="minorHAnsi"/>
                <w:bCs/>
                <w:szCs w:val="22"/>
              </w:rPr>
            </w:pPr>
          </w:p>
          <w:p w14:paraId="0AE0092E" w14:textId="0D158EC1" w:rsidR="00D627E0" w:rsidRPr="001F3CB9" w:rsidRDefault="00FC6CAA" w:rsidP="00C605D7">
            <w:pPr>
              <w:rPr>
                <w:rFonts w:asciiTheme="minorHAnsi" w:hAnsiTheme="minorHAnsi" w:cstheme="minorHAnsi"/>
                <w:bCs/>
                <w:szCs w:val="22"/>
              </w:rPr>
            </w:pPr>
            <w:r w:rsidRPr="00466FEF">
              <w:rPr>
                <w:rFonts w:asciiTheme="minorHAnsi" w:hAnsiTheme="minorHAnsi" w:cstheme="minorHAnsi"/>
                <w:bCs/>
                <w:szCs w:val="22"/>
              </w:rPr>
              <w:t>Government has appealed for financial support to the Prime Minister’s Relief Fund and has highlighted the extensive damage in Jajarkot</w:t>
            </w:r>
            <w:r w:rsidR="00783601">
              <w:rPr>
                <w:rFonts w:asciiTheme="minorHAnsi" w:hAnsiTheme="minorHAnsi" w:cstheme="minorHAnsi"/>
                <w:bCs/>
                <w:szCs w:val="22"/>
              </w:rPr>
              <w:t xml:space="preserve"> and Rukum West</w:t>
            </w:r>
            <w:r w:rsidRPr="00466FEF">
              <w:rPr>
                <w:rFonts w:asciiTheme="minorHAnsi" w:hAnsiTheme="minorHAnsi" w:cstheme="minorHAnsi"/>
                <w:bCs/>
                <w:szCs w:val="22"/>
              </w:rPr>
              <w:t xml:space="preserve"> including to historic sites and public buildings. Survivors are sheltering in tents, facing cold weather challenges. The international community, including China, the United States, Russia, and India, has offered condolences and </w:t>
            </w:r>
            <w:r w:rsidR="00783601">
              <w:rPr>
                <w:rFonts w:asciiTheme="minorHAnsi" w:hAnsiTheme="minorHAnsi" w:cstheme="minorHAnsi"/>
                <w:bCs/>
                <w:szCs w:val="22"/>
              </w:rPr>
              <w:t xml:space="preserve">humanitarian aid </w:t>
            </w:r>
            <w:r w:rsidRPr="00466FEF">
              <w:rPr>
                <w:rFonts w:asciiTheme="minorHAnsi" w:hAnsiTheme="minorHAnsi" w:cstheme="minorHAnsi"/>
                <w:bCs/>
                <w:szCs w:val="22"/>
              </w:rPr>
              <w:t>support, with China and India already sending supplies</w:t>
            </w:r>
            <w:r w:rsidR="00783601">
              <w:rPr>
                <w:rFonts w:asciiTheme="minorHAnsi" w:hAnsiTheme="minorHAnsi" w:cstheme="minorHAnsi"/>
                <w:bCs/>
                <w:szCs w:val="22"/>
              </w:rPr>
              <w:t xml:space="preserve"> to the affected areas</w:t>
            </w:r>
            <w:r w:rsidRPr="00466FEF">
              <w:rPr>
                <w:rFonts w:asciiTheme="minorHAnsi" w:hAnsiTheme="minorHAnsi" w:cstheme="minorHAnsi"/>
                <w:bCs/>
                <w:szCs w:val="22"/>
              </w:rPr>
              <w:t>.</w:t>
            </w:r>
            <w:r w:rsidR="0026221F">
              <w:rPr>
                <w:rFonts w:asciiTheme="minorHAnsi" w:hAnsiTheme="minorHAnsi" w:cstheme="minorHAnsi"/>
                <w:bCs/>
                <w:szCs w:val="22"/>
              </w:rPr>
              <w:t xml:space="preserve"> </w:t>
            </w:r>
            <w:r w:rsidRPr="001F3CB9">
              <w:rPr>
                <w:rFonts w:asciiTheme="minorHAnsi" w:hAnsiTheme="minorHAnsi" w:cstheme="minorHAnsi"/>
                <w:bCs/>
                <w:szCs w:val="22"/>
              </w:rPr>
              <w:t>All three major security agencies, namely the Nepalese Army, the Armed Police Force (APF), and the Nepal Police, are actively engaged in rescue operations.</w:t>
            </w:r>
          </w:p>
          <w:p w14:paraId="0048B7E2" w14:textId="77777777" w:rsidR="001F3CB9" w:rsidRPr="001F3CB9" w:rsidRDefault="001F3CB9" w:rsidP="00C605D7">
            <w:pPr>
              <w:rPr>
                <w:rFonts w:asciiTheme="minorHAnsi" w:hAnsiTheme="minorHAnsi" w:cstheme="minorHAnsi"/>
                <w:bCs/>
                <w:szCs w:val="22"/>
              </w:rPr>
            </w:pPr>
          </w:p>
          <w:p w14:paraId="47F433B3" w14:textId="5803FE2D" w:rsidR="001F3CB9" w:rsidRDefault="001F3CB9" w:rsidP="00C605D7">
            <w:pPr>
              <w:rPr>
                <w:rFonts w:asciiTheme="minorHAnsi" w:hAnsiTheme="minorHAnsi" w:cstheme="minorHAnsi"/>
                <w:bCs/>
                <w:szCs w:val="22"/>
              </w:rPr>
            </w:pPr>
            <w:r w:rsidRPr="001F3CB9">
              <w:rPr>
                <w:rFonts w:asciiTheme="minorHAnsi" w:hAnsiTheme="minorHAnsi" w:cstheme="minorHAnsi"/>
                <w:bCs/>
                <w:szCs w:val="22"/>
              </w:rPr>
              <w:t>In Jajarkot, the Ministry of Home Affairs</w:t>
            </w:r>
            <w:r w:rsidR="0005136D">
              <w:rPr>
                <w:rFonts w:asciiTheme="minorHAnsi" w:hAnsiTheme="minorHAnsi" w:cstheme="minorHAnsi"/>
                <w:bCs/>
                <w:szCs w:val="22"/>
              </w:rPr>
              <w:t xml:space="preserve">, private sectors and humanitarian agencies including UNHCR, UNICEF, IOM, UNDP, Save the Children, Plan International, ADRA, </w:t>
            </w:r>
            <w:r w:rsidR="0005136D" w:rsidRPr="001F3CB9">
              <w:rPr>
                <w:rFonts w:asciiTheme="minorHAnsi" w:hAnsiTheme="minorHAnsi" w:cstheme="minorHAnsi"/>
                <w:bCs/>
                <w:szCs w:val="22"/>
              </w:rPr>
              <w:t>Red</w:t>
            </w:r>
            <w:r w:rsidR="0005136D">
              <w:rPr>
                <w:rFonts w:asciiTheme="minorHAnsi" w:hAnsiTheme="minorHAnsi" w:cstheme="minorHAnsi"/>
                <w:bCs/>
                <w:szCs w:val="22"/>
              </w:rPr>
              <w:t xml:space="preserve"> Cross, SDC, Helvetas, World Vision, DCA and other agencies have provided different kinds of immediate assistance including</w:t>
            </w:r>
            <w:r w:rsidRPr="001F3CB9">
              <w:rPr>
                <w:rFonts w:asciiTheme="minorHAnsi" w:hAnsiTheme="minorHAnsi" w:cstheme="minorHAnsi"/>
                <w:bCs/>
                <w:szCs w:val="22"/>
              </w:rPr>
              <w:t xml:space="preserve"> blankets, tarpaulins, sleeping bags</w:t>
            </w:r>
            <w:r w:rsidR="0005136D">
              <w:rPr>
                <w:rFonts w:asciiTheme="minorHAnsi" w:hAnsiTheme="minorHAnsi" w:cstheme="minorHAnsi"/>
                <w:bCs/>
                <w:szCs w:val="22"/>
              </w:rPr>
              <w:t>, floor mats, mattresses, kitchen utensils and hygiene kits</w:t>
            </w:r>
            <w:r w:rsidRPr="001F3CB9">
              <w:rPr>
                <w:rFonts w:asciiTheme="minorHAnsi" w:hAnsiTheme="minorHAnsi" w:cstheme="minorHAnsi"/>
                <w:bCs/>
                <w:szCs w:val="22"/>
              </w:rPr>
              <w:t xml:space="preserve">. The Armed Police Force has dispatched tarpaulins and </w:t>
            </w:r>
            <w:r w:rsidR="0005136D">
              <w:rPr>
                <w:rFonts w:asciiTheme="minorHAnsi" w:hAnsiTheme="minorHAnsi" w:cstheme="minorHAnsi"/>
                <w:bCs/>
                <w:szCs w:val="22"/>
              </w:rPr>
              <w:t>l</w:t>
            </w:r>
            <w:r w:rsidRPr="001F3CB9">
              <w:rPr>
                <w:rFonts w:asciiTheme="minorHAnsi" w:hAnsiTheme="minorHAnsi" w:cstheme="minorHAnsi"/>
                <w:bCs/>
                <w:szCs w:val="22"/>
              </w:rPr>
              <w:t>arge tents</w:t>
            </w:r>
            <w:r w:rsidR="0005136D">
              <w:rPr>
                <w:rFonts w:asciiTheme="minorHAnsi" w:hAnsiTheme="minorHAnsi" w:cstheme="minorHAnsi"/>
                <w:bCs/>
                <w:szCs w:val="22"/>
              </w:rPr>
              <w:t xml:space="preserve"> to the affected areas</w:t>
            </w:r>
            <w:r w:rsidR="0091572A">
              <w:rPr>
                <w:rFonts w:asciiTheme="minorHAnsi" w:hAnsiTheme="minorHAnsi" w:cstheme="minorHAnsi"/>
                <w:bCs/>
                <w:szCs w:val="22"/>
              </w:rPr>
              <w:t xml:space="preserve"> of both districts</w:t>
            </w:r>
            <w:r w:rsidR="0026221F">
              <w:rPr>
                <w:rFonts w:asciiTheme="minorHAnsi" w:hAnsiTheme="minorHAnsi" w:cstheme="minorHAnsi"/>
                <w:bCs/>
                <w:szCs w:val="22"/>
              </w:rPr>
              <w:t>.</w:t>
            </w:r>
          </w:p>
          <w:p w14:paraId="2EF05AF0" w14:textId="77777777" w:rsidR="0026221F" w:rsidRDefault="0026221F" w:rsidP="00C605D7">
            <w:pPr>
              <w:rPr>
                <w:rFonts w:asciiTheme="minorHAnsi" w:hAnsiTheme="minorHAnsi" w:cstheme="minorHAnsi"/>
                <w:bCs/>
                <w:szCs w:val="22"/>
              </w:rPr>
            </w:pPr>
          </w:p>
          <w:p w14:paraId="7FF0D245" w14:textId="697F07E2" w:rsidR="0026221F" w:rsidRPr="005407F2" w:rsidRDefault="0026221F" w:rsidP="00C605D7">
            <w:pPr>
              <w:rPr>
                <w:rFonts w:asciiTheme="minorHAnsi" w:hAnsiTheme="minorHAnsi" w:cstheme="minorHAnsi"/>
                <w:bCs/>
                <w:szCs w:val="22"/>
              </w:rPr>
            </w:pPr>
            <w:r>
              <w:rPr>
                <w:rFonts w:asciiTheme="minorHAnsi" w:hAnsiTheme="minorHAnsi" w:cstheme="minorHAnsi"/>
                <w:bCs/>
                <w:szCs w:val="22"/>
              </w:rPr>
              <w:t xml:space="preserve">The government has decided to provide assistance to the affected population through one-door policy with the lead of District Disaster Management Committees in coordination with local authorities. </w:t>
            </w:r>
          </w:p>
        </w:tc>
      </w:tr>
      <w:tr w:rsidR="00984EB8" w:rsidRPr="005407F2" w14:paraId="2B98E114" w14:textId="77777777" w:rsidTr="7335F284">
        <w:tc>
          <w:tcPr>
            <w:tcW w:w="9629" w:type="dxa"/>
            <w:shd w:val="clear" w:color="auto" w:fill="E0E0E0"/>
          </w:tcPr>
          <w:p w14:paraId="61D7B71E" w14:textId="51C20B55" w:rsidR="00362AB9" w:rsidRPr="00802B42" w:rsidRDefault="00984EB8" w:rsidP="00802B42">
            <w:pPr>
              <w:numPr>
                <w:ilvl w:val="0"/>
                <w:numId w:val="12"/>
              </w:numPr>
              <w:tabs>
                <w:tab w:val="clear" w:pos="720"/>
                <w:tab w:val="num" w:pos="447"/>
              </w:tabs>
              <w:ind w:left="589" w:hanging="567"/>
              <w:rPr>
                <w:rFonts w:asciiTheme="minorHAnsi" w:hAnsiTheme="minorHAnsi" w:cstheme="minorHAnsi"/>
                <w:b/>
                <w:szCs w:val="22"/>
              </w:rPr>
            </w:pPr>
            <w:r w:rsidRPr="005407F2">
              <w:rPr>
                <w:rFonts w:asciiTheme="minorHAnsi" w:hAnsiTheme="minorHAnsi" w:cstheme="minorHAnsi"/>
                <w:b/>
                <w:szCs w:val="22"/>
              </w:rPr>
              <w:t>Key needs and gaps</w:t>
            </w:r>
          </w:p>
        </w:tc>
      </w:tr>
      <w:tr w:rsidR="00984EB8" w:rsidRPr="005407F2" w14:paraId="3D1DF5CF" w14:textId="77777777" w:rsidTr="7335F284">
        <w:tc>
          <w:tcPr>
            <w:tcW w:w="9629" w:type="dxa"/>
            <w:shd w:val="clear" w:color="auto" w:fill="auto"/>
          </w:tcPr>
          <w:p w14:paraId="2D9632F4" w14:textId="1535EAAF" w:rsidR="00E207E0" w:rsidRDefault="00AE2CD5" w:rsidP="00AB6F9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As per initial assessments </w:t>
            </w:r>
            <w:r w:rsidR="002763F7">
              <w:rPr>
                <w:rFonts w:asciiTheme="minorHAnsi" w:hAnsiTheme="minorHAnsi" w:cstheme="minorHAnsi"/>
                <w:color w:val="000000"/>
                <w:shd w:val="clear" w:color="auto" w:fill="FFFFFF"/>
              </w:rPr>
              <w:t>transitional</w:t>
            </w:r>
            <w:r w:rsidR="00CB79EF">
              <w:rPr>
                <w:rFonts w:asciiTheme="minorHAnsi" w:hAnsiTheme="minorHAnsi" w:cstheme="minorHAnsi"/>
                <w:color w:val="000000"/>
                <w:shd w:val="clear" w:color="auto" w:fill="FFFFFF"/>
              </w:rPr>
              <w:t xml:space="preserve"> </w:t>
            </w:r>
            <w:r w:rsidR="005F713A">
              <w:rPr>
                <w:rFonts w:asciiTheme="minorHAnsi" w:hAnsiTheme="minorHAnsi" w:cstheme="minorHAnsi"/>
                <w:color w:val="000000"/>
                <w:shd w:val="clear" w:color="auto" w:fill="FFFFFF"/>
              </w:rPr>
              <w:t>shelter, winter</w:t>
            </w:r>
            <w:r w:rsidR="002763F7">
              <w:rPr>
                <w:rFonts w:asciiTheme="minorHAnsi" w:hAnsiTheme="minorHAnsi" w:cstheme="minorHAnsi"/>
                <w:color w:val="000000"/>
                <w:shd w:val="clear" w:color="auto" w:fill="FFFFFF"/>
              </w:rPr>
              <w:t>ization</w:t>
            </w:r>
            <w:r w:rsidR="00CB79EF">
              <w:rPr>
                <w:rFonts w:asciiTheme="minorHAnsi" w:hAnsiTheme="minorHAnsi" w:cstheme="minorHAnsi"/>
                <w:color w:val="000000"/>
                <w:shd w:val="clear" w:color="auto" w:fill="FFFFFF"/>
              </w:rPr>
              <w:t xml:space="preserve"> </w:t>
            </w:r>
            <w:r w:rsidR="005F713A">
              <w:rPr>
                <w:rFonts w:asciiTheme="minorHAnsi" w:hAnsiTheme="minorHAnsi" w:cstheme="minorHAnsi"/>
                <w:color w:val="000000"/>
                <w:shd w:val="clear" w:color="auto" w:fill="FFFFFF"/>
              </w:rPr>
              <w:t xml:space="preserve">kits, </w:t>
            </w:r>
            <w:r w:rsidR="002763F7">
              <w:rPr>
                <w:rFonts w:asciiTheme="minorHAnsi" w:hAnsiTheme="minorHAnsi" w:cstheme="minorHAnsi"/>
                <w:color w:val="000000"/>
                <w:shd w:val="clear" w:color="auto" w:fill="FFFFFF"/>
              </w:rPr>
              <w:t>WASH facilities</w:t>
            </w:r>
            <w:r w:rsidR="005F713A">
              <w:rPr>
                <w:rFonts w:asciiTheme="minorHAnsi" w:hAnsiTheme="minorHAnsi" w:cstheme="minorHAnsi"/>
                <w:color w:val="000000"/>
                <w:shd w:val="clear" w:color="auto" w:fill="FFFFFF"/>
              </w:rPr>
              <w:t xml:space="preserve">, </w:t>
            </w:r>
            <w:r w:rsidR="006E3D4A">
              <w:rPr>
                <w:rFonts w:asciiTheme="minorHAnsi" w:hAnsiTheme="minorHAnsi" w:cstheme="minorHAnsi"/>
                <w:color w:val="000000"/>
                <w:shd w:val="clear" w:color="auto" w:fill="FFFFFF"/>
              </w:rPr>
              <w:t>and psy</w:t>
            </w:r>
            <w:r w:rsidR="0026221F">
              <w:rPr>
                <w:rFonts w:asciiTheme="minorHAnsi" w:hAnsiTheme="minorHAnsi" w:cstheme="minorHAnsi"/>
                <w:color w:val="000000"/>
                <w:shd w:val="clear" w:color="auto" w:fill="FFFFFF"/>
              </w:rPr>
              <w:t>cho</w:t>
            </w:r>
            <w:r w:rsidR="006E3D4A">
              <w:rPr>
                <w:rFonts w:asciiTheme="minorHAnsi" w:hAnsiTheme="minorHAnsi" w:cstheme="minorHAnsi"/>
                <w:color w:val="000000"/>
                <w:shd w:val="clear" w:color="auto" w:fill="FFFFFF"/>
              </w:rPr>
              <w:t xml:space="preserve">-social support to the </w:t>
            </w:r>
            <w:r w:rsidR="0026221F">
              <w:rPr>
                <w:rFonts w:asciiTheme="minorHAnsi" w:hAnsiTheme="minorHAnsi" w:cstheme="minorHAnsi"/>
                <w:color w:val="000000"/>
                <w:shd w:val="clear" w:color="auto" w:fill="FFFFFF"/>
              </w:rPr>
              <w:t xml:space="preserve">most vulnerable, including </w:t>
            </w:r>
            <w:r w:rsidR="006E3D4A">
              <w:rPr>
                <w:rFonts w:asciiTheme="minorHAnsi" w:hAnsiTheme="minorHAnsi" w:cstheme="minorHAnsi"/>
                <w:color w:val="000000"/>
                <w:shd w:val="clear" w:color="auto" w:fill="FFFFFF"/>
              </w:rPr>
              <w:t>children</w:t>
            </w:r>
            <w:r w:rsidR="0026221F">
              <w:rPr>
                <w:rFonts w:asciiTheme="minorHAnsi" w:hAnsiTheme="minorHAnsi" w:cstheme="minorHAnsi"/>
                <w:color w:val="000000"/>
                <w:shd w:val="clear" w:color="auto" w:fill="FFFFFF"/>
              </w:rPr>
              <w:t>, women, elderly, and persons with specific needs,</w:t>
            </w:r>
            <w:r w:rsidR="006E3D4A">
              <w:rPr>
                <w:rFonts w:asciiTheme="minorHAnsi" w:hAnsiTheme="minorHAnsi" w:cstheme="minorHAnsi"/>
                <w:color w:val="000000"/>
                <w:shd w:val="clear" w:color="auto" w:fill="FFFFFF"/>
              </w:rPr>
              <w:t xml:space="preserve"> </w:t>
            </w:r>
            <w:r w:rsidR="00727700">
              <w:rPr>
                <w:rFonts w:asciiTheme="minorHAnsi" w:hAnsiTheme="minorHAnsi" w:cstheme="minorHAnsi"/>
                <w:color w:val="000000"/>
                <w:shd w:val="clear" w:color="auto" w:fill="FFFFFF"/>
              </w:rPr>
              <w:t>etc are</w:t>
            </w:r>
            <w:r w:rsidR="00A925AA">
              <w:rPr>
                <w:rFonts w:asciiTheme="minorHAnsi" w:hAnsiTheme="minorHAnsi" w:cstheme="minorHAnsi"/>
                <w:color w:val="000000"/>
                <w:shd w:val="clear" w:color="auto" w:fill="FFFFFF"/>
              </w:rPr>
              <w:t xml:space="preserve"> the major needs on the ground</w:t>
            </w:r>
            <w:r w:rsidR="0091572A">
              <w:rPr>
                <w:rFonts w:asciiTheme="minorHAnsi" w:hAnsiTheme="minorHAnsi" w:cstheme="minorHAnsi"/>
                <w:color w:val="000000"/>
                <w:shd w:val="clear" w:color="auto" w:fill="FFFFFF"/>
              </w:rPr>
              <w:t>. The humanitarian</w:t>
            </w:r>
            <w:r w:rsidR="00A925AA">
              <w:rPr>
                <w:rFonts w:asciiTheme="minorHAnsi" w:hAnsiTheme="minorHAnsi" w:cstheme="minorHAnsi"/>
                <w:color w:val="000000"/>
                <w:shd w:val="clear" w:color="auto" w:fill="FFFFFF"/>
              </w:rPr>
              <w:t xml:space="preserve"> </w:t>
            </w:r>
            <w:r w:rsidR="006E3D4A">
              <w:rPr>
                <w:rFonts w:asciiTheme="minorHAnsi" w:hAnsiTheme="minorHAnsi" w:cstheme="minorHAnsi"/>
                <w:color w:val="000000"/>
                <w:shd w:val="clear" w:color="auto" w:fill="FFFFFF"/>
              </w:rPr>
              <w:t>organization</w:t>
            </w:r>
            <w:r w:rsidR="0091572A">
              <w:rPr>
                <w:rFonts w:asciiTheme="minorHAnsi" w:hAnsiTheme="minorHAnsi" w:cstheme="minorHAnsi"/>
                <w:color w:val="000000"/>
                <w:shd w:val="clear" w:color="auto" w:fill="FFFFFF"/>
              </w:rPr>
              <w:t>s</w:t>
            </w:r>
            <w:r w:rsidR="006E3D4A">
              <w:rPr>
                <w:rFonts w:asciiTheme="minorHAnsi" w:hAnsiTheme="minorHAnsi" w:cstheme="minorHAnsi"/>
                <w:color w:val="000000"/>
                <w:shd w:val="clear" w:color="auto" w:fill="FFFFFF"/>
              </w:rPr>
              <w:t xml:space="preserve"> a</w:t>
            </w:r>
            <w:r w:rsidR="0091572A">
              <w:rPr>
                <w:rFonts w:asciiTheme="minorHAnsi" w:hAnsiTheme="minorHAnsi" w:cstheme="minorHAnsi"/>
                <w:color w:val="000000"/>
                <w:shd w:val="clear" w:color="auto" w:fill="FFFFFF"/>
              </w:rPr>
              <w:t>re a</w:t>
            </w:r>
            <w:r w:rsidR="006E3D4A">
              <w:rPr>
                <w:rFonts w:asciiTheme="minorHAnsi" w:hAnsiTheme="minorHAnsi" w:cstheme="minorHAnsi"/>
                <w:color w:val="000000"/>
                <w:shd w:val="clear" w:color="auto" w:fill="FFFFFF"/>
              </w:rPr>
              <w:t xml:space="preserve">lso stressing to </w:t>
            </w:r>
            <w:r w:rsidR="001D2A1E">
              <w:rPr>
                <w:rFonts w:asciiTheme="minorHAnsi" w:hAnsiTheme="minorHAnsi" w:cstheme="minorHAnsi"/>
                <w:color w:val="000000"/>
                <w:shd w:val="clear" w:color="auto" w:fill="FFFFFF"/>
              </w:rPr>
              <w:t>focus on</w:t>
            </w:r>
            <w:r w:rsidR="0026221F">
              <w:rPr>
                <w:rFonts w:asciiTheme="minorHAnsi" w:hAnsiTheme="minorHAnsi" w:cstheme="minorHAnsi"/>
                <w:color w:val="000000"/>
                <w:shd w:val="clear" w:color="auto" w:fill="FFFFFF"/>
              </w:rPr>
              <w:t xml:space="preserve"> </w:t>
            </w:r>
            <w:r w:rsidR="00383758">
              <w:rPr>
                <w:rFonts w:asciiTheme="minorHAnsi" w:hAnsiTheme="minorHAnsi" w:cstheme="minorHAnsi"/>
                <w:color w:val="000000"/>
                <w:shd w:val="clear" w:color="auto" w:fill="FFFFFF"/>
              </w:rPr>
              <w:t xml:space="preserve">early </w:t>
            </w:r>
            <w:r w:rsidR="0026221F">
              <w:rPr>
                <w:rFonts w:asciiTheme="minorHAnsi" w:hAnsiTheme="minorHAnsi" w:cstheme="minorHAnsi"/>
                <w:color w:val="000000"/>
                <w:shd w:val="clear" w:color="auto" w:fill="FFFFFF"/>
              </w:rPr>
              <w:t>recovery</w:t>
            </w:r>
            <w:r w:rsidR="00383758">
              <w:rPr>
                <w:rFonts w:asciiTheme="minorHAnsi" w:hAnsiTheme="minorHAnsi" w:cstheme="minorHAnsi"/>
                <w:color w:val="000000"/>
                <w:shd w:val="clear" w:color="auto" w:fill="FFFFFF"/>
              </w:rPr>
              <w:t xml:space="preserve"> initiatives agriculture-based livelihood including cash for work as well as medium- and long-term </w:t>
            </w:r>
            <w:r w:rsidR="002763F7">
              <w:rPr>
                <w:rFonts w:asciiTheme="minorHAnsi" w:hAnsiTheme="minorHAnsi" w:cstheme="minorHAnsi"/>
                <w:color w:val="000000"/>
                <w:shd w:val="clear" w:color="auto" w:fill="FFFFFF"/>
              </w:rPr>
              <w:t>rehabilitation</w:t>
            </w:r>
            <w:r w:rsidR="00383758">
              <w:rPr>
                <w:rFonts w:asciiTheme="minorHAnsi" w:hAnsiTheme="minorHAnsi" w:cstheme="minorHAnsi"/>
                <w:color w:val="000000"/>
                <w:shd w:val="clear" w:color="auto" w:fill="FFFFFF"/>
              </w:rPr>
              <w:t xml:space="preserve"> programs including </w:t>
            </w:r>
            <w:r w:rsidR="001D2A1E">
              <w:rPr>
                <w:rFonts w:asciiTheme="minorHAnsi" w:hAnsiTheme="minorHAnsi" w:cstheme="minorHAnsi"/>
                <w:color w:val="000000"/>
                <w:shd w:val="clear" w:color="auto" w:fill="FFFFFF"/>
              </w:rPr>
              <w:t xml:space="preserve">construction </w:t>
            </w:r>
            <w:r w:rsidR="00383758">
              <w:rPr>
                <w:rFonts w:asciiTheme="minorHAnsi" w:hAnsiTheme="minorHAnsi" w:cstheme="minorHAnsi"/>
                <w:color w:val="000000"/>
                <w:shd w:val="clear" w:color="auto" w:fill="FFFFFF"/>
              </w:rPr>
              <w:t xml:space="preserve">of earthquake resistance house and public </w:t>
            </w:r>
            <w:r w:rsidR="00635DCE">
              <w:rPr>
                <w:rFonts w:asciiTheme="minorHAnsi" w:hAnsiTheme="minorHAnsi" w:cstheme="minorHAnsi"/>
                <w:color w:val="000000"/>
                <w:shd w:val="clear" w:color="auto" w:fill="FFFFFF"/>
              </w:rPr>
              <w:t>infrastructure.</w:t>
            </w:r>
            <w:r w:rsidR="001D2A1E">
              <w:rPr>
                <w:rFonts w:asciiTheme="minorHAnsi" w:hAnsiTheme="minorHAnsi" w:cstheme="minorHAnsi"/>
                <w:color w:val="000000"/>
                <w:shd w:val="clear" w:color="auto" w:fill="FFFFFF"/>
              </w:rPr>
              <w:t xml:space="preserve"> </w:t>
            </w:r>
          </w:p>
          <w:p w14:paraId="4992934D" w14:textId="77777777" w:rsidR="001D2A1E" w:rsidRDefault="001D2A1E" w:rsidP="00AB6F93">
            <w:pPr>
              <w:rPr>
                <w:rFonts w:asciiTheme="minorHAnsi" w:hAnsiTheme="minorHAnsi" w:cstheme="minorHAnsi"/>
                <w:color w:val="000000"/>
                <w:shd w:val="clear" w:color="auto" w:fill="FFFFFF"/>
              </w:rPr>
            </w:pPr>
          </w:p>
          <w:p w14:paraId="22FF7450" w14:textId="7AE572A7" w:rsidR="001D2A1E" w:rsidRPr="005407F2" w:rsidRDefault="001D2A1E" w:rsidP="00AB6F93">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Due to harsh winter condition</w:t>
            </w:r>
            <w:r w:rsidR="00383758">
              <w:rPr>
                <w:rFonts w:asciiTheme="minorHAnsi" w:hAnsiTheme="minorHAnsi" w:cstheme="minorHAnsi"/>
                <w:color w:val="000000"/>
                <w:shd w:val="clear" w:color="auto" w:fill="FFFFFF"/>
              </w:rPr>
              <w:t xml:space="preserve"> has already started in the country including</w:t>
            </w:r>
            <w:r w:rsidR="002763F7">
              <w:rPr>
                <w:rFonts w:asciiTheme="minorHAnsi" w:hAnsiTheme="minorHAnsi" w:cstheme="minorHAnsi"/>
                <w:color w:val="000000"/>
                <w:shd w:val="clear" w:color="auto" w:fill="FFFFFF"/>
              </w:rPr>
              <w:t xml:space="preserve"> the affected areas</w:t>
            </w:r>
            <w:r>
              <w:rPr>
                <w:rFonts w:asciiTheme="minorHAnsi" w:hAnsiTheme="minorHAnsi" w:cstheme="minorHAnsi"/>
                <w:color w:val="000000"/>
                <w:shd w:val="clear" w:color="auto" w:fill="FFFFFF"/>
              </w:rPr>
              <w:t xml:space="preserve">, </w:t>
            </w:r>
            <w:r w:rsidR="00616E0B">
              <w:rPr>
                <w:rFonts w:asciiTheme="minorHAnsi" w:hAnsiTheme="minorHAnsi" w:cstheme="minorHAnsi"/>
                <w:color w:val="000000"/>
                <w:shd w:val="clear" w:color="auto" w:fill="FFFFFF"/>
              </w:rPr>
              <w:t xml:space="preserve">rehabilitation </w:t>
            </w:r>
            <w:r w:rsidR="002763F7">
              <w:rPr>
                <w:rFonts w:asciiTheme="minorHAnsi" w:hAnsiTheme="minorHAnsi" w:cstheme="minorHAnsi"/>
                <w:color w:val="000000"/>
                <w:shd w:val="clear" w:color="auto" w:fill="FFFFFF"/>
              </w:rPr>
              <w:t xml:space="preserve">and reconstruction </w:t>
            </w:r>
            <w:r w:rsidR="00616E0B">
              <w:rPr>
                <w:rFonts w:asciiTheme="minorHAnsi" w:hAnsiTheme="minorHAnsi" w:cstheme="minorHAnsi"/>
                <w:color w:val="000000"/>
                <w:shd w:val="clear" w:color="auto" w:fill="FFFFFF"/>
              </w:rPr>
              <w:t>of shelters</w:t>
            </w:r>
            <w:r w:rsidR="002763F7">
              <w:rPr>
                <w:rFonts w:asciiTheme="minorHAnsi" w:hAnsiTheme="minorHAnsi" w:cstheme="minorHAnsi"/>
                <w:color w:val="000000"/>
                <w:shd w:val="clear" w:color="auto" w:fill="FFFFFF"/>
              </w:rPr>
              <w:t>,</w:t>
            </w:r>
            <w:r w:rsidR="00616E0B">
              <w:rPr>
                <w:rFonts w:asciiTheme="minorHAnsi" w:hAnsiTheme="minorHAnsi" w:cstheme="minorHAnsi"/>
                <w:color w:val="000000"/>
                <w:shd w:val="clear" w:color="auto" w:fill="FFFFFF"/>
              </w:rPr>
              <w:t xml:space="preserve"> </w:t>
            </w:r>
            <w:r w:rsidR="002763F7">
              <w:rPr>
                <w:rFonts w:asciiTheme="minorHAnsi" w:hAnsiTheme="minorHAnsi" w:cstheme="minorHAnsi"/>
                <w:color w:val="000000"/>
                <w:shd w:val="clear" w:color="auto" w:fill="FFFFFF"/>
              </w:rPr>
              <w:t>the restoration of</w:t>
            </w:r>
            <w:r w:rsidR="00C509E3">
              <w:rPr>
                <w:rFonts w:asciiTheme="minorHAnsi" w:hAnsiTheme="minorHAnsi" w:cstheme="minorHAnsi"/>
                <w:color w:val="000000"/>
                <w:shd w:val="clear" w:color="auto" w:fill="FFFFFF"/>
              </w:rPr>
              <w:t xml:space="preserve"> </w:t>
            </w:r>
            <w:r w:rsidR="00616E0B">
              <w:rPr>
                <w:rFonts w:asciiTheme="minorHAnsi" w:hAnsiTheme="minorHAnsi" w:cstheme="minorHAnsi"/>
                <w:color w:val="000000"/>
                <w:shd w:val="clear" w:color="auto" w:fill="FFFFFF"/>
              </w:rPr>
              <w:t xml:space="preserve">livelihood </w:t>
            </w:r>
            <w:r w:rsidR="002763F7">
              <w:rPr>
                <w:rFonts w:asciiTheme="minorHAnsi" w:hAnsiTheme="minorHAnsi" w:cstheme="minorHAnsi"/>
                <w:color w:val="000000"/>
                <w:shd w:val="clear" w:color="auto" w:fill="FFFFFF"/>
              </w:rPr>
              <w:t>options</w:t>
            </w:r>
            <w:r w:rsidR="00616E0B">
              <w:rPr>
                <w:rFonts w:asciiTheme="minorHAnsi" w:hAnsiTheme="minorHAnsi" w:cstheme="minorHAnsi"/>
                <w:color w:val="000000"/>
                <w:shd w:val="clear" w:color="auto" w:fill="FFFFFF"/>
              </w:rPr>
              <w:t xml:space="preserve"> </w:t>
            </w:r>
            <w:r w:rsidR="002763F7">
              <w:rPr>
                <w:rFonts w:asciiTheme="minorHAnsi" w:hAnsiTheme="minorHAnsi" w:cstheme="minorHAnsi"/>
                <w:color w:val="000000"/>
                <w:shd w:val="clear" w:color="auto" w:fill="FFFFFF"/>
              </w:rPr>
              <w:t xml:space="preserve">and community based psychosocial support </w:t>
            </w:r>
            <w:r w:rsidR="00C509E3">
              <w:rPr>
                <w:rFonts w:asciiTheme="minorHAnsi" w:hAnsiTheme="minorHAnsi" w:cstheme="minorHAnsi"/>
                <w:color w:val="000000"/>
                <w:shd w:val="clear" w:color="auto" w:fill="FFFFFF"/>
              </w:rPr>
              <w:t xml:space="preserve">should be </w:t>
            </w:r>
            <w:r w:rsidR="00616E0B">
              <w:rPr>
                <w:rFonts w:asciiTheme="minorHAnsi" w:hAnsiTheme="minorHAnsi" w:cstheme="minorHAnsi"/>
                <w:color w:val="000000"/>
                <w:shd w:val="clear" w:color="auto" w:fill="FFFFFF"/>
              </w:rPr>
              <w:t>top</w:t>
            </w:r>
            <w:r w:rsidR="00C509E3">
              <w:rPr>
                <w:rFonts w:asciiTheme="minorHAnsi" w:hAnsiTheme="minorHAnsi" w:cstheme="minorHAnsi"/>
                <w:color w:val="000000"/>
                <w:shd w:val="clear" w:color="auto" w:fill="FFFFFF"/>
              </w:rPr>
              <w:t xml:space="preserve"> </w:t>
            </w:r>
            <w:r w:rsidR="00616E0B">
              <w:rPr>
                <w:rFonts w:asciiTheme="minorHAnsi" w:hAnsiTheme="minorHAnsi" w:cstheme="minorHAnsi"/>
                <w:color w:val="000000"/>
                <w:shd w:val="clear" w:color="auto" w:fill="FFFFFF"/>
              </w:rPr>
              <w:t xml:space="preserve">priority </w:t>
            </w:r>
            <w:r w:rsidR="00C509E3">
              <w:rPr>
                <w:rFonts w:asciiTheme="minorHAnsi" w:hAnsiTheme="minorHAnsi" w:cstheme="minorHAnsi"/>
                <w:color w:val="000000"/>
                <w:shd w:val="clear" w:color="auto" w:fill="FFFFFF"/>
              </w:rPr>
              <w:t xml:space="preserve">while designing the projects. </w:t>
            </w:r>
            <w:r w:rsidR="0069604B">
              <w:rPr>
                <w:rFonts w:asciiTheme="minorHAnsi" w:hAnsiTheme="minorHAnsi" w:cstheme="minorHAnsi"/>
                <w:color w:val="000000"/>
                <w:shd w:val="clear" w:color="auto" w:fill="FFFFFF"/>
              </w:rPr>
              <w:t xml:space="preserve">Further details </w:t>
            </w:r>
            <w:r w:rsidR="00383758">
              <w:rPr>
                <w:rFonts w:asciiTheme="minorHAnsi" w:hAnsiTheme="minorHAnsi" w:cstheme="minorHAnsi"/>
                <w:color w:val="000000"/>
                <w:shd w:val="clear" w:color="auto" w:fill="FFFFFF"/>
              </w:rPr>
              <w:t xml:space="preserve">of the needs </w:t>
            </w:r>
            <w:r w:rsidR="0069604B">
              <w:rPr>
                <w:rFonts w:asciiTheme="minorHAnsi" w:hAnsiTheme="minorHAnsi" w:cstheme="minorHAnsi"/>
                <w:color w:val="000000"/>
                <w:shd w:val="clear" w:color="auto" w:fill="FFFFFF"/>
              </w:rPr>
              <w:t xml:space="preserve">will be highlighted once the findings of the joint need assessment are </w:t>
            </w:r>
            <w:r w:rsidR="00383758">
              <w:rPr>
                <w:rFonts w:asciiTheme="minorHAnsi" w:hAnsiTheme="minorHAnsi" w:cstheme="minorHAnsi"/>
                <w:color w:val="000000"/>
                <w:shd w:val="clear" w:color="auto" w:fill="FFFFFF"/>
              </w:rPr>
              <w:t>available</w:t>
            </w:r>
            <w:r w:rsidR="0069604B">
              <w:rPr>
                <w:rFonts w:asciiTheme="minorHAnsi" w:hAnsiTheme="minorHAnsi" w:cstheme="minorHAnsi"/>
                <w:color w:val="000000"/>
                <w:shd w:val="clear" w:color="auto" w:fill="FFFFFF"/>
              </w:rPr>
              <w:t xml:space="preserve">. </w:t>
            </w:r>
          </w:p>
        </w:tc>
      </w:tr>
      <w:tr w:rsidR="00875837" w:rsidRPr="005407F2" w14:paraId="1170747D" w14:textId="77777777" w:rsidTr="7335F284">
        <w:tc>
          <w:tcPr>
            <w:tcW w:w="9629" w:type="dxa"/>
            <w:shd w:val="clear" w:color="auto" w:fill="auto"/>
          </w:tcPr>
          <w:p w14:paraId="2CAFDF74" w14:textId="5A3387F7" w:rsidR="002C19EE" w:rsidRPr="005407F2" w:rsidRDefault="00C52FF8" w:rsidP="0044069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Please indicate </w:t>
            </w:r>
            <w:r w:rsidR="001B7E4E" w:rsidRPr="005407F2">
              <w:rPr>
                <w:rFonts w:asciiTheme="minorHAnsi" w:hAnsiTheme="minorHAnsi" w:cstheme="minorHAnsi"/>
                <w:color w:val="000000"/>
                <w:shd w:val="clear" w:color="auto" w:fill="FFFFFF"/>
              </w:rPr>
              <w:t>whether</w:t>
            </w:r>
            <w:r w:rsidR="002C19EE" w:rsidRPr="005407F2">
              <w:rPr>
                <w:rFonts w:asciiTheme="minorHAnsi" w:hAnsiTheme="minorHAnsi" w:cstheme="minorHAnsi"/>
                <w:color w:val="000000"/>
                <w:shd w:val="clear" w:color="auto" w:fill="FFFFFF"/>
              </w:rPr>
              <w:t xml:space="preserve"> you </w:t>
            </w:r>
            <w:r w:rsidR="001B7E4E" w:rsidRPr="005407F2">
              <w:rPr>
                <w:rFonts w:asciiTheme="minorHAnsi" w:hAnsiTheme="minorHAnsi" w:cstheme="minorHAnsi"/>
                <w:color w:val="000000"/>
                <w:shd w:val="clear" w:color="auto" w:fill="FFFFFF"/>
              </w:rPr>
              <w:t xml:space="preserve">are </w:t>
            </w:r>
            <w:r w:rsidR="002C19EE" w:rsidRPr="005407F2">
              <w:rPr>
                <w:rFonts w:asciiTheme="minorHAnsi" w:hAnsiTheme="minorHAnsi" w:cstheme="minorHAnsi"/>
                <w:color w:val="000000"/>
                <w:shd w:val="clear" w:color="auto" w:fill="FFFFFF"/>
              </w:rPr>
              <w:t>considering:</w:t>
            </w:r>
          </w:p>
          <w:tbl>
            <w:tblPr>
              <w:tblStyle w:val="TableGrid"/>
              <w:tblW w:w="0" w:type="auto"/>
              <w:tblLook w:val="04A0" w:firstRow="1" w:lastRow="0" w:firstColumn="1" w:lastColumn="0" w:noHBand="0" w:noVBand="1"/>
            </w:tblPr>
            <w:tblGrid>
              <w:gridCol w:w="6721"/>
              <w:gridCol w:w="2682"/>
            </w:tblGrid>
            <w:tr w:rsidR="002519B5" w:rsidRPr="005407F2" w14:paraId="6CB64B96" w14:textId="77777777" w:rsidTr="00901EB1">
              <w:tc>
                <w:tcPr>
                  <w:tcW w:w="6721" w:type="dxa"/>
                </w:tcPr>
                <w:p w14:paraId="3243EA55" w14:textId="77777777" w:rsidR="002519B5" w:rsidRPr="005407F2" w:rsidRDefault="002519B5" w:rsidP="00032D4A">
                  <w:pPr>
                    <w:rPr>
                      <w:rFonts w:asciiTheme="minorHAnsi" w:hAnsiTheme="minorHAnsi" w:cstheme="minorHAnsi"/>
                      <w:color w:val="000000"/>
                      <w:shd w:val="clear" w:color="auto" w:fill="FFFFFF"/>
                    </w:rPr>
                  </w:pPr>
                </w:p>
              </w:tc>
              <w:tc>
                <w:tcPr>
                  <w:tcW w:w="2682" w:type="dxa"/>
                </w:tcPr>
                <w:p w14:paraId="72817D71" w14:textId="4F3534A0" w:rsidR="002519B5" w:rsidRPr="005407F2" w:rsidRDefault="002519B5" w:rsidP="00901EB1">
                  <w:pPr>
                    <w:jc w:val="cente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Indicate your intention with an </w:t>
                  </w:r>
                  <w:r w:rsidRPr="005407F2">
                    <w:rPr>
                      <w:rFonts w:asciiTheme="minorHAnsi" w:hAnsiTheme="minorHAnsi" w:cstheme="minorHAnsi"/>
                      <w:b/>
                      <w:bCs/>
                      <w:color w:val="000000"/>
                      <w:shd w:val="clear" w:color="auto" w:fill="FFFFFF"/>
                    </w:rPr>
                    <w:t>X</w:t>
                  </w:r>
                  <w:r w:rsidR="00901EB1" w:rsidRPr="005407F2">
                    <w:rPr>
                      <w:rFonts w:asciiTheme="minorHAnsi" w:hAnsiTheme="minorHAnsi" w:cstheme="minorHAnsi"/>
                      <w:b/>
                      <w:bCs/>
                      <w:color w:val="000000"/>
                      <w:shd w:val="clear" w:color="auto" w:fill="FFFFFF"/>
                    </w:rPr>
                    <w:t xml:space="preserve"> </w:t>
                  </w:r>
                  <w:r w:rsidR="00901EB1" w:rsidRPr="005407F2">
                    <w:rPr>
                      <w:rFonts w:asciiTheme="minorHAnsi" w:hAnsiTheme="minorHAnsi" w:cstheme="minorHAnsi"/>
                      <w:color w:val="000000"/>
                      <w:shd w:val="clear" w:color="auto" w:fill="FFFFFF"/>
                    </w:rPr>
                    <w:t>below</w:t>
                  </w:r>
                </w:p>
              </w:tc>
            </w:tr>
            <w:tr w:rsidR="00032D4A" w:rsidRPr="005407F2" w14:paraId="39E7777F" w14:textId="77777777" w:rsidTr="00901EB1">
              <w:tc>
                <w:tcPr>
                  <w:tcW w:w="6721" w:type="dxa"/>
                </w:tcPr>
                <w:p w14:paraId="41703105" w14:textId="1D7EA095"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Rapid Response Fund </w:t>
                  </w:r>
                  <w:r w:rsidRPr="005407F2">
                    <w:rPr>
                      <w:rFonts w:asciiTheme="minorHAnsi" w:hAnsiTheme="minorHAnsi" w:cstheme="minorHAnsi"/>
                      <w:i/>
                      <w:iCs/>
                      <w:color w:val="000000"/>
                      <w:shd w:val="clear" w:color="auto" w:fill="FFFFFF"/>
                    </w:rPr>
                    <w:t>(intended for small and medium scale emergencies)</w:t>
                  </w:r>
                </w:p>
              </w:tc>
              <w:tc>
                <w:tcPr>
                  <w:tcW w:w="2682" w:type="dxa"/>
                </w:tcPr>
                <w:p w14:paraId="081572F3" w14:textId="77777777" w:rsidR="00032D4A" w:rsidRPr="005407F2" w:rsidRDefault="00032D4A" w:rsidP="0044069E">
                  <w:pPr>
                    <w:rPr>
                      <w:rFonts w:asciiTheme="minorHAnsi" w:hAnsiTheme="minorHAnsi" w:cstheme="minorHAnsi"/>
                      <w:color w:val="000000"/>
                      <w:shd w:val="clear" w:color="auto" w:fill="FFFFFF"/>
                    </w:rPr>
                  </w:pPr>
                </w:p>
              </w:tc>
            </w:tr>
            <w:tr w:rsidR="00032D4A" w:rsidRPr="005407F2" w14:paraId="7E24AE5E" w14:textId="77777777" w:rsidTr="00901EB1">
              <w:tc>
                <w:tcPr>
                  <w:tcW w:w="6721" w:type="dxa"/>
                </w:tcPr>
                <w:p w14:paraId="7FE004D8" w14:textId="5084382B"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Appeal </w:t>
                  </w:r>
                  <w:r w:rsidRPr="005407F2">
                    <w:rPr>
                      <w:rFonts w:asciiTheme="minorHAnsi" w:hAnsiTheme="minorHAnsi" w:cstheme="minorHAnsi"/>
                      <w:i/>
                      <w:iCs/>
                      <w:color w:val="000000"/>
                      <w:shd w:val="clear" w:color="auto" w:fill="FFFFFF"/>
                    </w:rPr>
                    <w:t>(intended for large scale emergencies</w:t>
                  </w:r>
                  <w:r w:rsidR="00731871" w:rsidRPr="005407F2">
                    <w:rPr>
                      <w:rFonts w:asciiTheme="minorHAnsi" w:hAnsiTheme="minorHAnsi" w:cstheme="minorHAnsi"/>
                      <w:i/>
                      <w:iCs/>
                      <w:color w:val="000000"/>
                      <w:shd w:val="clear" w:color="auto" w:fill="FFFFFF"/>
                    </w:rPr>
                    <w:t>)</w:t>
                  </w:r>
                </w:p>
              </w:tc>
              <w:tc>
                <w:tcPr>
                  <w:tcW w:w="2682" w:type="dxa"/>
                </w:tcPr>
                <w:p w14:paraId="5026DE22" w14:textId="37A3EBE8" w:rsidR="00032D4A" w:rsidRPr="005407F2" w:rsidRDefault="002763F7" w:rsidP="002763F7">
                  <w:pPr>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X</w:t>
                  </w:r>
                </w:p>
              </w:tc>
            </w:tr>
          </w:tbl>
          <w:p w14:paraId="48A2324C" w14:textId="1DEAF7DC" w:rsidR="00F95144" w:rsidRPr="005407F2" w:rsidRDefault="00F95144" w:rsidP="002C19E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If you indicate </w:t>
            </w:r>
            <w:r w:rsidR="0079435C" w:rsidRPr="005407F2">
              <w:rPr>
                <w:rFonts w:asciiTheme="minorHAnsi" w:hAnsiTheme="minorHAnsi" w:cstheme="minorHAnsi"/>
                <w:color w:val="000000"/>
                <w:shd w:val="clear" w:color="auto" w:fill="FFFFFF"/>
              </w:rPr>
              <w:t>an</w:t>
            </w:r>
            <w:r w:rsidRPr="005407F2">
              <w:rPr>
                <w:rFonts w:asciiTheme="minorHAnsi" w:hAnsiTheme="minorHAnsi" w:cstheme="minorHAnsi"/>
                <w:color w:val="000000"/>
                <w:shd w:val="clear" w:color="auto" w:fill="FFFFFF"/>
              </w:rPr>
              <w:t xml:space="preserve"> intention to launch an appeal, the secretariat will activate an </w:t>
            </w:r>
            <w:r w:rsidR="002C19EE" w:rsidRPr="005407F2">
              <w:rPr>
                <w:rFonts w:asciiTheme="minorHAnsi" w:hAnsiTheme="minorHAnsi" w:cstheme="minorHAnsi"/>
                <w:color w:val="000000"/>
                <w:shd w:val="clear" w:color="auto" w:fill="FFFFFF"/>
              </w:rPr>
              <w:t xml:space="preserve">Emergency Steering Committee </w:t>
            </w:r>
            <w:r w:rsidRPr="005407F2">
              <w:rPr>
                <w:rFonts w:asciiTheme="minorHAnsi" w:hAnsiTheme="minorHAnsi" w:cstheme="minorHAnsi"/>
                <w:color w:val="000000"/>
                <w:shd w:val="clear" w:color="auto" w:fill="FFFFFF"/>
              </w:rPr>
              <w:t xml:space="preserve">meeting within two working days on receipt of this alert. </w:t>
            </w:r>
          </w:p>
        </w:tc>
      </w:tr>
      <w:tr w:rsidR="00AB71C4" w:rsidRPr="005407F2" w14:paraId="3BA5679C" w14:textId="77777777" w:rsidTr="7335F284">
        <w:tc>
          <w:tcPr>
            <w:tcW w:w="9629" w:type="dxa"/>
            <w:shd w:val="clear" w:color="auto" w:fill="auto"/>
          </w:tcPr>
          <w:p w14:paraId="1FFA04DB" w14:textId="5509977C" w:rsidR="00AB71C4" w:rsidRPr="00144B9E" w:rsidRDefault="00AB71C4" w:rsidP="00AB71C4">
            <w:pPr>
              <w:rPr>
                <w:rFonts w:asciiTheme="minorHAnsi" w:hAnsiTheme="minorHAnsi" w:cstheme="minorHAnsi"/>
                <w:color w:val="FF0000"/>
                <w:sz w:val="18"/>
                <w:szCs w:val="18"/>
              </w:rPr>
            </w:pPr>
            <w:r w:rsidRPr="00144B9E">
              <w:rPr>
                <w:rFonts w:asciiTheme="minorHAnsi" w:hAnsiTheme="minorHAnsi" w:cstheme="minorHAnsi"/>
                <w:szCs w:val="22"/>
              </w:rPr>
              <w:t xml:space="preserve">Capacity details of forum members with the intention to respond are given below.  </w:t>
            </w:r>
          </w:p>
          <w:tbl>
            <w:tblPr>
              <w:tblStyle w:val="TableGrid"/>
              <w:tblW w:w="0" w:type="auto"/>
              <w:tblLook w:val="04A0" w:firstRow="1" w:lastRow="0" w:firstColumn="1" w:lastColumn="0" w:noHBand="0" w:noVBand="1"/>
            </w:tblPr>
            <w:tblGrid>
              <w:gridCol w:w="1054"/>
              <w:gridCol w:w="2493"/>
              <w:gridCol w:w="3284"/>
              <w:gridCol w:w="986"/>
              <w:gridCol w:w="1586"/>
            </w:tblGrid>
            <w:tr w:rsidR="00AB71C4" w:rsidRPr="00144B9E" w14:paraId="7BF6F587" w14:textId="77777777" w:rsidTr="00144B9E">
              <w:tc>
                <w:tcPr>
                  <w:tcW w:w="1054" w:type="dxa"/>
                </w:tcPr>
                <w:p w14:paraId="5598FB48" w14:textId="77777777" w:rsidR="00AB71C4" w:rsidRPr="00144B9E" w:rsidRDefault="00AB71C4" w:rsidP="00AB71C4">
                  <w:pPr>
                    <w:rPr>
                      <w:rFonts w:asciiTheme="minorHAnsi" w:hAnsiTheme="minorHAnsi" w:cstheme="minorHAnsi"/>
                      <w:szCs w:val="22"/>
                      <w:lang w:val="en-US"/>
                    </w:rPr>
                  </w:pPr>
                  <w:r w:rsidRPr="00144B9E">
                    <w:rPr>
                      <w:rFonts w:asciiTheme="minorHAnsi" w:hAnsiTheme="minorHAnsi" w:cstheme="minorHAnsi"/>
                      <w:szCs w:val="22"/>
                      <w:lang w:val="en-US"/>
                    </w:rPr>
                    <w:t>ACT Member</w:t>
                  </w:r>
                </w:p>
              </w:tc>
              <w:tc>
                <w:tcPr>
                  <w:tcW w:w="2493" w:type="dxa"/>
                </w:tcPr>
                <w:p w14:paraId="68ECDC0F" w14:textId="77777777" w:rsidR="00AB71C4" w:rsidRPr="00144B9E" w:rsidRDefault="00AB71C4" w:rsidP="00AB71C4">
                  <w:pPr>
                    <w:rPr>
                      <w:rFonts w:asciiTheme="minorHAnsi" w:hAnsiTheme="minorHAnsi" w:cstheme="minorHAnsi"/>
                      <w:szCs w:val="22"/>
                      <w:lang w:val="en-US"/>
                    </w:rPr>
                  </w:pPr>
                  <w:r w:rsidRPr="00144B9E">
                    <w:rPr>
                      <w:rFonts w:asciiTheme="minorHAnsi" w:hAnsiTheme="minorHAnsi" w:cstheme="minorHAnsi"/>
                      <w:szCs w:val="22"/>
                      <w:lang w:val="en-US"/>
                    </w:rPr>
                    <w:t>Geographical focus</w:t>
                  </w:r>
                </w:p>
              </w:tc>
              <w:tc>
                <w:tcPr>
                  <w:tcW w:w="3284" w:type="dxa"/>
                </w:tcPr>
                <w:p w14:paraId="61C322A9" w14:textId="77777777" w:rsidR="00AB71C4" w:rsidRPr="00144B9E" w:rsidRDefault="00AB71C4" w:rsidP="00AB71C4">
                  <w:pPr>
                    <w:rPr>
                      <w:rFonts w:asciiTheme="minorHAnsi" w:hAnsiTheme="minorHAnsi" w:cstheme="minorHAnsi"/>
                      <w:szCs w:val="22"/>
                      <w:lang w:val="en-US"/>
                    </w:rPr>
                  </w:pPr>
                  <w:r w:rsidRPr="00144B9E">
                    <w:rPr>
                      <w:rFonts w:asciiTheme="minorHAnsi" w:hAnsiTheme="minorHAnsi" w:cstheme="minorHAnsi"/>
                      <w:szCs w:val="22"/>
                      <w:lang w:val="en-US"/>
                    </w:rPr>
                    <w:t>Sectors of expertise</w:t>
                  </w:r>
                </w:p>
              </w:tc>
              <w:tc>
                <w:tcPr>
                  <w:tcW w:w="986" w:type="dxa"/>
                </w:tcPr>
                <w:p w14:paraId="161586DD" w14:textId="77777777" w:rsidR="00AB71C4" w:rsidRPr="00144B9E" w:rsidRDefault="00AB71C4" w:rsidP="00AB71C4">
                  <w:pPr>
                    <w:rPr>
                      <w:rFonts w:asciiTheme="minorHAnsi" w:hAnsiTheme="minorHAnsi" w:cstheme="minorHAnsi"/>
                      <w:szCs w:val="22"/>
                      <w:lang w:val="en-US"/>
                    </w:rPr>
                  </w:pPr>
                  <w:r w:rsidRPr="00144B9E">
                    <w:rPr>
                      <w:rFonts w:asciiTheme="minorHAnsi" w:hAnsiTheme="minorHAnsi" w:cstheme="minorHAnsi"/>
                      <w:szCs w:val="22"/>
                      <w:lang w:val="en-US"/>
                    </w:rPr>
                    <w:t>Support required</w:t>
                  </w:r>
                </w:p>
              </w:tc>
              <w:tc>
                <w:tcPr>
                  <w:tcW w:w="1586" w:type="dxa"/>
                </w:tcPr>
                <w:p w14:paraId="52E37B1D" w14:textId="72D4E04D" w:rsidR="00AB71C4" w:rsidRPr="00144B9E" w:rsidRDefault="007F0C44" w:rsidP="00AB71C4">
                  <w:pPr>
                    <w:rPr>
                      <w:rFonts w:asciiTheme="minorHAnsi" w:hAnsiTheme="minorHAnsi" w:cstheme="minorHAnsi"/>
                      <w:szCs w:val="22"/>
                      <w:lang w:val="en-US"/>
                    </w:rPr>
                  </w:pPr>
                  <w:r w:rsidRPr="00144B9E">
                    <w:rPr>
                      <w:rFonts w:asciiTheme="minorHAnsi" w:hAnsiTheme="minorHAnsi" w:cstheme="minorHAnsi"/>
                      <w:szCs w:val="22"/>
                      <w:lang w:val="en-US"/>
                    </w:rPr>
                    <w:t xml:space="preserve">Estimated </w:t>
                  </w:r>
                  <w:r w:rsidR="00AB71C4" w:rsidRPr="00144B9E">
                    <w:rPr>
                      <w:rFonts w:asciiTheme="minorHAnsi" w:hAnsiTheme="minorHAnsi" w:cstheme="minorHAnsi"/>
                      <w:szCs w:val="22"/>
                      <w:lang w:val="en-US"/>
                    </w:rPr>
                    <w:t xml:space="preserve">Budget </w:t>
                  </w:r>
                  <w:r w:rsidRPr="00144B9E">
                    <w:rPr>
                      <w:rFonts w:asciiTheme="minorHAnsi" w:hAnsiTheme="minorHAnsi" w:cstheme="minorHAnsi"/>
                      <w:szCs w:val="22"/>
                      <w:lang w:val="en-US"/>
                    </w:rPr>
                    <w:t>range</w:t>
                  </w:r>
                </w:p>
              </w:tc>
            </w:tr>
            <w:tr w:rsidR="00AB71C4" w:rsidRPr="00144B9E" w14:paraId="505BCB8A" w14:textId="77777777" w:rsidTr="00144B9E">
              <w:tc>
                <w:tcPr>
                  <w:tcW w:w="1054" w:type="dxa"/>
                  <w:tcBorders>
                    <w:bottom w:val="single" w:sz="4" w:space="0" w:color="auto"/>
                  </w:tcBorders>
                  <w:shd w:val="clear" w:color="auto" w:fill="BFBFBF" w:themeFill="background1" w:themeFillShade="BF"/>
                </w:tcPr>
                <w:p w14:paraId="4C362EC2" w14:textId="7C2350F2"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FCA</w:t>
                  </w:r>
                </w:p>
              </w:tc>
              <w:tc>
                <w:tcPr>
                  <w:tcW w:w="2493" w:type="dxa"/>
                  <w:tcBorders>
                    <w:bottom w:val="single" w:sz="4" w:space="0" w:color="auto"/>
                  </w:tcBorders>
                  <w:shd w:val="clear" w:color="auto" w:fill="BFBFBF" w:themeFill="background1" w:themeFillShade="BF"/>
                </w:tcPr>
                <w:p w14:paraId="55ACA5E9" w14:textId="4AAAD334"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Rukum West</w:t>
                  </w:r>
                </w:p>
              </w:tc>
              <w:tc>
                <w:tcPr>
                  <w:tcW w:w="3284" w:type="dxa"/>
                  <w:tcBorders>
                    <w:bottom w:val="single" w:sz="4" w:space="0" w:color="auto"/>
                  </w:tcBorders>
                  <w:shd w:val="clear" w:color="auto" w:fill="BFBFBF" w:themeFill="background1" w:themeFillShade="BF"/>
                </w:tcPr>
                <w:p w14:paraId="5B65C8E3" w14:textId="32F83AF2"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Education</w:t>
                  </w:r>
                  <w:r w:rsidR="00383758" w:rsidRPr="00144B9E">
                    <w:rPr>
                      <w:rFonts w:asciiTheme="minorHAnsi" w:hAnsiTheme="minorHAnsi" w:cstheme="minorHAnsi"/>
                      <w:szCs w:val="22"/>
                      <w:lang w:val="en-US"/>
                    </w:rPr>
                    <w:t>, Livelihood recovery, Skilled training for construction, Cash assistance</w:t>
                  </w:r>
                </w:p>
              </w:tc>
              <w:tc>
                <w:tcPr>
                  <w:tcW w:w="986" w:type="dxa"/>
                  <w:tcBorders>
                    <w:bottom w:val="single" w:sz="4" w:space="0" w:color="auto"/>
                  </w:tcBorders>
                  <w:shd w:val="clear" w:color="auto" w:fill="BFBFBF" w:themeFill="background1" w:themeFillShade="BF"/>
                </w:tcPr>
                <w:p w14:paraId="6AD8A639" w14:textId="77777777" w:rsidR="00AB71C4" w:rsidRPr="00144B9E" w:rsidRDefault="00AB71C4" w:rsidP="00AB71C4">
                  <w:pPr>
                    <w:rPr>
                      <w:rFonts w:asciiTheme="minorHAnsi" w:hAnsiTheme="minorHAnsi" w:cstheme="minorHAnsi"/>
                      <w:szCs w:val="22"/>
                      <w:lang w:val="en-US"/>
                    </w:rPr>
                  </w:pPr>
                </w:p>
              </w:tc>
              <w:tc>
                <w:tcPr>
                  <w:tcW w:w="1586" w:type="dxa"/>
                  <w:tcBorders>
                    <w:bottom w:val="single" w:sz="4" w:space="0" w:color="auto"/>
                  </w:tcBorders>
                  <w:shd w:val="clear" w:color="auto" w:fill="BFBFBF" w:themeFill="background1" w:themeFillShade="BF"/>
                </w:tcPr>
                <w:p w14:paraId="146DB8EB" w14:textId="320F42E4" w:rsidR="00AB71C4" w:rsidRPr="00144B9E" w:rsidRDefault="00383758" w:rsidP="00AB71C4">
                  <w:pPr>
                    <w:rPr>
                      <w:rFonts w:asciiTheme="minorHAnsi" w:hAnsiTheme="minorHAnsi" w:cstheme="minorHAnsi"/>
                      <w:szCs w:val="22"/>
                      <w:lang w:val="en-US"/>
                    </w:rPr>
                  </w:pPr>
                  <w:r w:rsidRPr="00144B9E">
                    <w:rPr>
                      <w:rFonts w:asciiTheme="minorHAnsi" w:hAnsiTheme="minorHAnsi" w:cstheme="minorHAnsi"/>
                      <w:szCs w:val="22"/>
                      <w:lang w:val="en-US"/>
                    </w:rPr>
                    <w:t>350,000 USD</w:t>
                  </w:r>
                </w:p>
              </w:tc>
            </w:tr>
            <w:tr w:rsidR="00AB71C4" w:rsidRPr="00144B9E" w14:paraId="0289C190" w14:textId="77777777" w:rsidTr="00144B9E">
              <w:tc>
                <w:tcPr>
                  <w:tcW w:w="1054" w:type="dxa"/>
                  <w:shd w:val="clear" w:color="auto" w:fill="auto"/>
                </w:tcPr>
                <w:p w14:paraId="6C9C4180" w14:textId="5A61F915"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LWF</w:t>
                  </w:r>
                </w:p>
              </w:tc>
              <w:tc>
                <w:tcPr>
                  <w:tcW w:w="2493" w:type="dxa"/>
                  <w:shd w:val="clear" w:color="auto" w:fill="auto"/>
                </w:tcPr>
                <w:p w14:paraId="4189B992" w14:textId="06E4A0E8"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Jajarkot and Rukum West</w:t>
                  </w:r>
                </w:p>
              </w:tc>
              <w:tc>
                <w:tcPr>
                  <w:tcW w:w="3284" w:type="dxa"/>
                  <w:shd w:val="clear" w:color="auto" w:fill="auto"/>
                </w:tcPr>
                <w:p w14:paraId="5BA0E96F" w14:textId="34A7D829"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Shelter, WASH</w:t>
                  </w:r>
                  <w:r w:rsidR="00383758" w:rsidRPr="00144B9E">
                    <w:rPr>
                      <w:rFonts w:asciiTheme="minorHAnsi" w:hAnsiTheme="minorHAnsi" w:cstheme="minorHAnsi"/>
                      <w:szCs w:val="22"/>
                      <w:lang w:val="en-US"/>
                    </w:rPr>
                    <w:t>, Livelihood, Cash assistance</w:t>
                  </w:r>
                  <w:r w:rsidRPr="00144B9E">
                    <w:rPr>
                      <w:rFonts w:asciiTheme="minorHAnsi" w:hAnsiTheme="minorHAnsi" w:cstheme="minorHAnsi"/>
                      <w:szCs w:val="22"/>
                      <w:lang w:val="en-US"/>
                    </w:rPr>
                    <w:t xml:space="preserve"> &amp; PSS</w:t>
                  </w:r>
                </w:p>
              </w:tc>
              <w:tc>
                <w:tcPr>
                  <w:tcW w:w="986" w:type="dxa"/>
                  <w:shd w:val="clear" w:color="auto" w:fill="auto"/>
                </w:tcPr>
                <w:p w14:paraId="47282788" w14:textId="77777777" w:rsidR="00AB71C4" w:rsidRPr="00144B9E" w:rsidRDefault="00AB71C4" w:rsidP="00AB71C4">
                  <w:pPr>
                    <w:rPr>
                      <w:rFonts w:asciiTheme="minorHAnsi" w:hAnsiTheme="minorHAnsi" w:cstheme="minorHAnsi"/>
                      <w:szCs w:val="22"/>
                      <w:lang w:val="en-US"/>
                    </w:rPr>
                  </w:pPr>
                </w:p>
              </w:tc>
              <w:tc>
                <w:tcPr>
                  <w:tcW w:w="1586" w:type="dxa"/>
                  <w:shd w:val="clear" w:color="auto" w:fill="auto"/>
                </w:tcPr>
                <w:p w14:paraId="6A816EEF" w14:textId="49FCC103"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500,000 USD</w:t>
                  </w:r>
                </w:p>
              </w:tc>
            </w:tr>
            <w:tr w:rsidR="002763F7" w:rsidRPr="00144B9E" w14:paraId="08D069D0" w14:textId="77777777" w:rsidTr="00144B9E">
              <w:tc>
                <w:tcPr>
                  <w:tcW w:w="1054" w:type="dxa"/>
                  <w:shd w:val="clear" w:color="auto" w:fill="auto"/>
                </w:tcPr>
                <w:p w14:paraId="77E63C45" w14:textId="569CAB26" w:rsidR="002763F7"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FELM</w:t>
                  </w:r>
                </w:p>
              </w:tc>
              <w:tc>
                <w:tcPr>
                  <w:tcW w:w="2493" w:type="dxa"/>
                  <w:shd w:val="clear" w:color="auto" w:fill="auto"/>
                </w:tcPr>
                <w:p w14:paraId="56A31C13" w14:textId="7539BB3E" w:rsidR="002763F7"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Jajarkot and Rukum West</w:t>
                  </w:r>
                </w:p>
              </w:tc>
              <w:tc>
                <w:tcPr>
                  <w:tcW w:w="3284" w:type="dxa"/>
                  <w:shd w:val="clear" w:color="auto" w:fill="auto"/>
                </w:tcPr>
                <w:p w14:paraId="4A78EC3A" w14:textId="02C55DDA" w:rsidR="002763F7"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PSS</w:t>
                  </w:r>
                </w:p>
              </w:tc>
              <w:tc>
                <w:tcPr>
                  <w:tcW w:w="986" w:type="dxa"/>
                  <w:shd w:val="clear" w:color="auto" w:fill="auto"/>
                </w:tcPr>
                <w:p w14:paraId="1C0B596B" w14:textId="77777777" w:rsidR="002763F7" w:rsidRPr="00144B9E" w:rsidRDefault="002763F7" w:rsidP="00AB71C4">
                  <w:pPr>
                    <w:rPr>
                      <w:rFonts w:asciiTheme="minorHAnsi" w:hAnsiTheme="minorHAnsi" w:cstheme="minorHAnsi"/>
                      <w:szCs w:val="22"/>
                      <w:lang w:val="en-US"/>
                    </w:rPr>
                  </w:pPr>
                </w:p>
              </w:tc>
              <w:tc>
                <w:tcPr>
                  <w:tcW w:w="1586" w:type="dxa"/>
                  <w:shd w:val="clear" w:color="auto" w:fill="auto"/>
                </w:tcPr>
                <w:p w14:paraId="7A722A5F" w14:textId="34B76DF9" w:rsidR="002763F7" w:rsidRPr="00144B9E" w:rsidRDefault="00383758" w:rsidP="00AB71C4">
                  <w:pPr>
                    <w:rPr>
                      <w:rFonts w:asciiTheme="minorHAnsi" w:hAnsiTheme="minorHAnsi" w:cstheme="minorHAnsi"/>
                      <w:szCs w:val="22"/>
                      <w:lang w:val="en-US"/>
                    </w:rPr>
                  </w:pPr>
                  <w:r w:rsidRPr="00144B9E">
                    <w:rPr>
                      <w:rFonts w:asciiTheme="minorHAnsi" w:hAnsiTheme="minorHAnsi" w:cstheme="minorHAnsi"/>
                      <w:szCs w:val="22"/>
                      <w:lang w:val="en-US"/>
                    </w:rPr>
                    <w:t>100,000 USD</w:t>
                  </w:r>
                </w:p>
              </w:tc>
            </w:tr>
            <w:tr w:rsidR="00AB71C4" w:rsidRPr="00144B9E" w14:paraId="368B9AD9" w14:textId="77777777" w:rsidTr="00144B9E">
              <w:tc>
                <w:tcPr>
                  <w:tcW w:w="1054" w:type="dxa"/>
                  <w:shd w:val="clear" w:color="auto" w:fill="BFBFBF" w:themeFill="background1" w:themeFillShade="BF"/>
                </w:tcPr>
                <w:p w14:paraId="79D352A7" w14:textId="2E4165CB" w:rsidR="00AB71C4" w:rsidRPr="00144B9E" w:rsidRDefault="006C525A" w:rsidP="00AB71C4">
                  <w:pPr>
                    <w:rPr>
                      <w:rFonts w:asciiTheme="minorHAnsi" w:hAnsiTheme="minorHAnsi" w:cstheme="minorHAnsi"/>
                      <w:szCs w:val="22"/>
                      <w:lang w:val="en-US"/>
                    </w:rPr>
                  </w:pPr>
                  <w:r>
                    <w:rPr>
                      <w:rFonts w:asciiTheme="minorHAnsi" w:hAnsiTheme="minorHAnsi" w:cstheme="minorHAnsi"/>
                      <w:szCs w:val="22"/>
                      <w:lang w:val="en-US"/>
                    </w:rPr>
                    <w:t xml:space="preserve">Cordaid/ </w:t>
                  </w:r>
                  <w:r w:rsidR="002763F7" w:rsidRPr="00144B9E">
                    <w:rPr>
                      <w:rFonts w:asciiTheme="minorHAnsi" w:hAnsiTheme="minorHAnsi" w:cstheme="minorHAnsi"/>
                      <w:szCs w:val="22"/>
                      <w:lang w:val="en-US"/>
                    </w:rPr>
                    <w:t>KiA</w:t>
                  </w:r>
                </w:p>
              </w:tc>
              <w:tc>
                <w:tcPr>
                  <w:tcW w:w="2493" w:type="dxa"/>
                  <w:shd w:val="clear" w:color="auto" w:fill="BFBFBF" w:themeFill="background1" w:themeFillShade="BF"/>
                </w:tcPr>
                <w:p w14:paraId="3B16CA5B" w14:textId="09515880" w:rsidR="00AB71C4" w:rsidRPr="00144B9E" w:rsidRDefault="002763F7" w:rsidP="00AB71C4">
                  <w:pPr>
                    <w:rPr>
                      <w:rFonts w:asciiTheme="minorHAnsi" w:hAnsiTheme="minorHAnsi" w:cstheme="minorHAnsi"/>
                      <w:szCs w:val="22"/>
                      <w:lang w:val="en-US"/>
                    </w:rPr>
                  </w:pPr>
                  <w:r w:rsidRPr="00144B9E">
                    <w:rPr>
                      <w:rFonts w:asciiTheme="minorHAnsi" w:hAnsiTheme="minorHAnsi" w:cstheme="minorHAnsi"/>
                      <w:szCs w:val="22"/>
                      <w:lang w:val="en-US"/>
                    </w:rPr>
                    <w:t>Jajarkot</w:t>
                  </w:r>
                </w:p>
              </w:tc>
              <w:tc>
                <w:tcPr>
                  <w:tcW w:w="3284" w:type="dxa"/>
                  <w:shd w:val="clear" w:color="auto" w:fill="BFBFBF" w:themeFill="background1" w:themeFillShade="BF"/>
                </w:tcPr>
                <w:p w14:paraId="745DCF03" w14:textId="4A86DD5C" w:rsidR="00AB71C4" w:rsidRPr="00144B9E" w:rsidRDefault="00383758" w:rsidP="00AB71C4">
                  <w:pPr>
                    <w:rPr>
                      <w:rFonts w:asciiTheme="minorHAnsi" w:hAnsiTheme="minorHAnsi" w:cstheme="minorHAnsi"/>
                      <w:szCs w:val="22"/>
                      <w:lang w:val="en-US"/>
                    </w:rPr>
                  </w:pPr>
                  <w:r w:rsidRPr="00144B9E">
                    <w:rPr>
                      <w:rFonts w:asciiTheme="minorHAnsi" w:hAnsiTheme="minorHAnsi" w:cstheme="minorHAnsi"/>
                      <w:szCs w:val="22"/>
                      <w:lang w:val="en-US"/>
                    </w:rPr>
                    <w:t>Livelihood &amp; Cash assistance</w:t>
                  </w:r>
                </w:p>
              </w:tc>
              <w:tc>
                <w:tcPr>
                  <w:tcW w:w="986" w:type="dxa"/>
                  <w:shd w:val="clear" w:color="auto" w:fill="BFBFBF" w:themeFill="background1" w:themeFillShade="BF"/>
                </w:tcPr>
                <w:p w14:paraId="4DDB8AA5" w14:textId="77777777" w:rsidR="00AB71C4" w:rsidRPr="00144B9E" w:rsidRDefault="00AB71C4" w:rsidP="00AB71C4">
                  <w:pPr>
                    <w:rPr>
                      <w:rFonts w:asciiTheme="minorHAnsi" w:hAnsiTheme="minorHAnsi" w:cstheme="minorHAnsi"/>
                      <w:szCs w:val="22"/>
                      <w:lang w:val="en-US"/>
                    </w:rPr>
                  </w:pPr>
                </w:p>
              </w:tc>
              <w:tc>
                <w:tcPr>
                  <w:tcW w:w="1586" w:type="dxa"/>
                  <w:shd w:val="clear" w:color="auto" w:fill="BFBFBF" w:themeFill="background1" w:themeFillShade="BF"/>
                </w:tcPr>
                <w:p w14:paraId="7A62ACC9" w14:textId="5B704358" w:rsidR="00AB71C4" w:rsidRPr="00144B9E" w:rsidRDefault="00383758" w:rsidP="00AB71C4">
                  <w:pPr>
                    <w:rPr>
                      <w:rFonts w:asciiTheme="minorHAnsi" w:hAnsiTheme="minorHAnsi" w:cstheme="minorHAnsi"/>
                      <w:szCs w:val="22"/>
                    </w:rPr>
                  </w:pPr>
                  <w:r w:rsidRPr="00144B9E">
                    <w:rPr>
                      <w:rFonts w:asciiTheme="minorHAnsi" w:hAnsiTheme="minorHAnsi" w:cstheme="minorHAnsi"/>
                      <w:szCs w:val="22"/>
                    </w:rPr>
                    <w:t>250,000 USD</w:t>
                  </w:r>
                </w:p>
              </w:tc>
            </w:tr>
            <w:tr w:rsidR="00144B9E" w:rsidRPr="00144B9E" w14:paraId="15D4FB1E" w14:textId="77777777">
              <w:tc>
                <w:tcPr>
                  <w:tcW w:w="7817" w:type="dxa"/>
                  <w:gridSpan w:val="4"/>
                  <w:shd w:val="clear" w:color="auto" w:fill="BFBFBF" w:themeFill="background1" w:themeFillShade="BF"/>
                </w:tcPr>
                <w:p w14:paraId="68B09891" w14:textId="627DF9FC" w:rsidR="00144B9E" w:rsidRPr="00144B9E" w:rsidRDefault="00144B9E" w:rsidP="00144B9E">
                  <w:pPr>
                    <w:jc w:val="right"/>
                    <w:rPr>
                      <w:rFonts w:asciiTheme="minorHAnsi" w:hAnsiTheme="minorHAnsi" w:cstheme="minorHAnsi"/>
                      <w:szCs w:val="22"/>
                      <w:lang w:val="en-US"/>
                    </w:rPr>
                  </w:pPr>
                  <w:r w:rsidRPr="00144B9E">
                    <w:rPr>
                      <w:rFonts w:asciiTheme="minorHAnsi" w:hAnsiTheme="minorHAnsi" w:cstheme="minorHAnsi"/>
                      <w:szCs w:val="22"/>
                      <w:lang w:val="en-US"/>
                    </w:rPr>
                    <w:t>Total</w:t>
                  </w:r>
                </w:p>
              </w:tc>
              <w:tc>
                <w:tcPr>
                  <w:tcW w:w="1586" w:type="dxa"/>
                  <w:shd w:val="clear" w:color="auto" w:fill="BFBFBF" w:themeFill="background1" w:themeFillShade="BF"/>
                </w:tcPr>
                <w:p w14:paraId="59D9DBE0" w14:textId="745C0A67" w:rsidR="00144B9E" w:rsidRPr="00144B9E" w:rsidRDefault="00144B9E" w:rsidP="00AB71C4">
                  <w:pPr>
                    <w:rPr>
                      <w:rFonts w:asciiTheme="minorHAnsi" w:hAnsiTheme="minorHAnsi" w:cstheme="minorHAnsi"/>
                      <w:szCs w:val="22"/>
                    </w:rPr>
                  </w:pPr>
                  <w:r w:rsidRPr="00144B9E">
                    <w:rPr>
                      <w:rFonts w:asciiTheme="minorHAnsi" w:hAnsiTheme="minorHAnsi" w:cstheme="minorHAnsi"/>
                      <w:szCs w:val="22"/>
                    </w:rPr>
                    <w:t>1.2 million USD</w:t>
                  </w:r>
                </w:p>
              </w:tc>
            </w:tr>
          </w:tbl>
          <w:p w14:paraId="72C6472C" w14:textId="77777777" w:rsidR="00AB71C4" w:rsidRPr="00144B9E" w:rsidRDefault="00AB71C4" w:rsidP="0044069E">
            <w:pPr>
              <w:rPr>
                <w:rFonts w:asciiTheme="minorHAnsi" w:hAnsiTheme="minorHAnsi" w:cstheme="minorHAnsi"/>
                <w:color w:val="000000"/>
                <w:shd w:val="clear" w:color="auto" w:fill="FFFFFF"/>
              </w:rPr>
            </w:pPr>
          </w:p>
        </w:tc>
      </w:tr>
      <w:tr w:rsidR="00984EB8" w:rsidRPr="005407F2" w14:paraId="10757475" w14:textId="77777777" w:rsidTr="7335F284">
        <w:tc>
          <w:tcPr>
            <w:tcW w:w="9629" w:type="dxa"/>
            <w:shd w:val="clear" w:color="auto" w:fill="E0E0E0"/>
          </w:tcPr>
          <w:p w14:paraId="5AB94413" w14:textId="4E653851" w:rsidR="006A3CFE" w:rsidRPr="00802B42" w:rsidRDefault="00984EB8" w:rsidP="00802B42">
            <w:pPr>
              <w:numPr>
                <w:ilvl w:val="0"/>
                <w:numId w:val="12"/>
              </w:numPr>
              <w:ind w:left="452" w:hanging="425"/>
              <w:rPr>
                <w:rFonts w:asciiTheme="minorHAnsi" w:hAnsiTheme="minorHAnsi" w:cstheme="minorHAnsi"/>
                <w:i/>
                <w:color w:val="FF0000"/>
                <w:szCs w:val="22"/>
              </w:rPr>
            </w:pPr>
            <w:r w:rsidRPr="00144B9E">
              <w:rPr>
                <w:rFonts w:asciiTheme="minorHAnsi" w:hAnsiTheme="minorHAnsi" w:cstheme="minorHAnsi"/>
                <w:b/>
                <w:szCs w:val="22"/>
              </w:rPr>
              <w:t>Potential responses</w:t>
            </w:r>
          </w:p>
        </w:tc>
      </w:tr>
      <w:tr w:rsidR="00984EB8" w:rsidRPr="005407F2" w14:paraId="52E4026B" w14:textId="77777777" w:rsidTr="00802B42">
        <w:trPr>
          <w:trHeight w:val="2105"/>
        </w:trPr>
        <w:tc>
          <w:tcPr>
            <w:tcW w:w="9629" w:type="dxa"/>
            <w:shd w:val="clear" w:color="auto" w:fill="auto"/>
          </w:tcPr>
          <w:p w14:paraId="19408102" w14:textId="77777777" w:rsidR="00473DB2" w:rsidRDefault="004B581B" w:rsidP="00354C15">
            <w:pPr>
              <w:rPr>
                <w:rFonts w:asciiTheme="minorHAnsi" w:hAnsiTheme="minorHAnsi" w:cstheme="minorHAnsi"/>
                <w:szCs w:val="22"/>
              </w:rPr>
            </w:pPr>
            <w:r w:rsidRPr="004B581B">
              <w:rPr>
                <w:rFonts w:asciiTheme="minorHAnsi" w:hAnsiTheme="minorHAnsi" w:cstheme="minorHAnsi"/>
                <w:szCs w:val="22"/>
              </w:rPr>
              <w:t>The government has decided to carry out reconstruction of the damaged infrastructure by formulating an integrated action plan and immediate response by one-door policy to avoid duplication as well as fill all the gaps of need of the affected population.</w:t>
            </w:r>
          </w:p>
          <w:p w14:paraId="0E0098F5" w14:textId="77777777" w:rsidR="002763F7" w:rsidRDefault="002763F7" w:rsidP="00354C15">
            <w:pPr>
              <w:rPr>
                <w:rFonts w:asciiTheme="minorHAnsi" w:hAnsiTheme="minorHAnsi" w:cstheme="minorHAnsi"/>
                <w:szCs w:val="22"/>
              </w:rPr>
            </w:pPr>
          </w:p>
          <w:p w14:paraId="7BA42C3F" w14:textId="77777777" w:rsidR="002763F7" w:rsidRDefault="00BC486E" w:rsidP="00354C15">
            <w:pPr>
              <w:rPr>
                <w:rFonts w:asciiTheme="minorHAnsi" w:hAnsiTheme="minorHAnsi" w:cstheme="minorHAnsi"/>
                <w:szCs w:val="22"/>
              </w:rPr>
            </w:pPr>
            <w:r>
              <w:rPr>
                <w:rFonts w:asciiTheme="minorHAnsi" w:hAnsiTheme="minorHAnsi" w:cstheme="minorHAnsi"/>
                <w:szCs w:val="22"/>
              </w:rPr>
              <w:t>The requesting members and their local implementing partners are currently working in the affected provinces in the areas of livelihood, education, health, DRR, shelter, WASH and PSS. The r</w:t>
            </w:r>
            <w:r w:rsidR="002763F7">
              <w:rPr>
                <w:rFonts w:asciiTheme="minorHAnsi" w:hAnsiTheme="minorHAnsi" w:cstheme="minorHAnsi"/>
                <w:szCs w:val="22"/>
              </w:rPr>
              <w:t xml:space="preserve">equesting members will implement the proposed sector activities in coordination and collaboration with the clusters and respective local authorities. </w:t>
            </w:r>
          </w:p>
          <w:p w14:paraId="20F4300C" w14:textId="08820DBB" w:rsidR="00635DCE" w:rsidRPr="005407F2" w:rsidRDefault="00635DCE" w:rsidP="00354C15">
            <w:pPr>
              <w:rPr>
                <w:rFonts w:asciiTheme="minorHAnsi" w:hAnsiTheme="minorHAnsi" w:cstheme="minorHAnsi"/>
                <w:szCs w:val="22"/>
                <w:lang w:eastAsia="en-GB" w:bidi="ar-SA"/>
              </w:rPr>
            </w:pPr>
          </w:p>
        </w:tc>
      </w:tr>
    </w:tbl>
    <w:p w14:paraId="6537F28F" w14:textId="05C48467" w:rsidR="0064268F" w:rsidRPr="005407F2" w:rsidRDefault="0064268F" w:rsidP="005E2743">
      <w:pPr>
        <w:rPr>
          <w:rFonts w:asciiTheme="minorHAnsi" w:hAnsiTheme="minorHAnsi" w:cstheme="minorHAnsi"/>
          <w:szCs w:val="22"/>
        </w:rPr>
      </w:pPr>
    </w:p>
    <w:p w14:paraId="1B715ED8" w14:textId="675046EE" w:rsidR="00B67ADF" w:rsidRPr="005407F2" w:rsidRDefault="00B67ADF" w:rsidP="005E2743">
      <w:pPr>
        <w:rPr>
          <w:rFonts w:asciiTheme="minorHAnsi" w:hAnsiTheme="minorHAnsi" w:cstheme="minorHAnsi"/>
          <w:szCs w:val="22"/>
        </w:rPr>
      </w:pPr>
    </w:p>
    <w:sectPr w:rsidR="00B67ADF" w:rsidRPr="005407F2" w:rsidSect="00B945FB">
      <w:headerReference w:type="default" r:id="rId13"/>
      <w:footerReference w:type="even" r:id="rId14"/>
      <w:footerReference w:type="defaul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9CE20" w14:textId="77777777" w:rsidR="00F943E1" w:rsidRDefault="00F943E1">
      <w:r>
        <w:separator/>
      </w:r>
    </w:p>
  </w:endnote>
  <w:endnote w:type="continuationSeparator" w:id="0">
    <w:p w14:paraId="5C7400D6" w14:textId="77777777" w:rsidR="00F943E1" w:rsidRDefault="00F943E1">
      <w:r>
        <w:continuationSeparator/>
      </w:r>
    </w:p>
  </w:endnote>
  <w:endnote w:type="continuationNotice" w:id="1">
    <w:p w14:paraId="64305958" w14:textId="77777777" w:rsidR="00F943E1" w:rsidRDefault="00F94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9A3B1B" w:rsidRDefault="009A3B1B" w:rsidP="009A3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BA3">
      <w:rPr>
        <w:rStyle w:val="PageNumber"/>
        <w:noProof/>
      </w:rPr>
      <w:t>1</w:t>
    </w:r>
    <w:r>
      <w:rPr>
        <w:rStyle w:val="PageNumber"/>
      </w:rPr>
      <w:fldChar w:fldCharType="end"/>
    </w:r>
  </w:p>
  <w:p w14:paraId="144A5D23" w14:textId="77777777" w:rsidR="009A3B1B" w:rsidRDefault="009A3B1B" w:rsidP="009A3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04950" w14:textId="77777777" w:rsidR="00F943E1" w:rsidRDefault="00F943E1">
      <w:r>
        <w:separator/>
      </w:r>
    </w:p>
  </w:footnote>
  <w:footnote w:type="continuationSeparator" w:id="0">
    <w:p w14:paraId="696AEB64" w14:textId="77777777" w:rsidR="00F943E1" w:rsidRDefault="00F943E1">
      <w:r>
        <w:continuationSeparator/>
      </w:r>
    </w:p>
  </w:footnote>
  <w:footnote w:type="continuationNotice" w:id="1">
    <w:p w14:paraId="22FA7B0A" w14:textId="77777777" w:rsidR="00F943E1" w:rsidRDefault="00F94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31BF9" w14:textId="03699B87" w:rsidR="00AC42BF" w:rsidRDefault="00AC42BF">
    <w:pPr>
      <w:pStyle w:val="Header"/>
    </w:pPr>
    <w:r>
      <w:rPr>
        <w:noProof/>
      </w:rPr>
      <w:drawing>
        <wp:inline distT="0" distB="0" distL="0" distR="0" wp14:anchorId="05803CA0" wp14:editId="4F110C7D">
          <wp:extent cx="1525950" cy="228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3865" cy="231284"/>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LA3DnFN1" int2:invalidationBookmarkName="" int2:hashCode="pNGZRufbX9Gi6g" int2:id="HWO8NJP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7F98B86"/>
    <w:multiLevelType w:val="hybridMultilevel"/>
    <w:tmpl w:val="B3208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60E"/>
    <w:multiLevelType w:val="hybridMultilevel"/>
    <w:tmpl w:val="E878C65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F36BA"/>
    <w:multiLevelType w:val="hybridMultilevel"/>
    <w:tmpl w:val="7FB60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A36E06"/>
    <w:multiLevelType w:val="hybridMultilevel"/>
    <w:tmpl w:val="304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19A1"/>
    <w:multiLevelType w:val="multilevel"/>
    <w:tmpl w:val="B644ED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1B33209"/>
    <w:multiLevelType w:val="hybridMultilevel"/>
    <w:tmpl w:val="5BDC757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0ED5"/>
    <w:multiLevelType w:val="hybridMultilevel"/>
    <w:tmpl w:val="709CB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F78D2"/>
    <w:multiLevelType w:val="hybridMultilevel"/>
    <w:tmpl w:val="D92A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3BF6"/>
    <w:multiLevelType w:val="hybridMultilevel"/>
    <w:tmpl w:val="2550C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7814A3"/>
    <w:multiLevelType w:val="hybridMultilevel"/>
    <w:tmpl w:val="E912EB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034AD"/>
    <w:multiLevelType w:val="hybridMultilevel"/>
    <w:tmpl w:val="B99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6723F"/>
    <w:multiLevelType w:val="hybridMultilevel"/>
    <w:tmpl w:val="E000DA70"/>
    <w:lvl w:ilvl="0" w:tplc="ED381DC2">
      <w:start w:val="1"/>
      <w:numFmt w:val="decimal"/>
      <w:lvlText w:val="%1."/>
      <w:lvlJc w:val="left"/>
      <w:pPr>
        <w:tabs>
          <w:tab w:val="num" w:pos="720"/>
        </w:tabs>
        <w:ind w:left="720" w:hanging="720"/>
      </w:pPr>
      <w:rPr>
        <w:rFonts w:hint="default"/>
      </w:rPr>
    </w:lvl>
    <w:lvl w:ilvl="1" w:tplc="94E217E8">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89081F"/>
    <w:multiLevelType w:val="hybridMultilevel"/>
    <w:tmpl w:val="3BA8F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40C56"/>
    <w:multiLevelType w:val="hybridMultilevel"/>
    <w:tmpl w:val="F278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D2187"/>
    <w:multiLevelType w:val="hybridMultilevel"/>
    <w:tmpl w:val="009A6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196E58"/>
    <w:multiLevelType w:val="hybridMultilevel"/>
    <w:tmpl w:val="D200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5A8A"/>
    <w:multiLevelType w:val="hybridMultilevel"/>
    <w:tmpl w:val="4A04E524"/>
    <w:lvl w:ilvl="0" w:tplc="ED381DC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5F1571"/>
    <w:multiLevelType w:val="hybridMultilevel"/>
    <w:tmpl w:val="6D48DB7A"/>
    <w:lvl w:ilvl="0" w:tplc="94E217E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24453"/>
    <w:multiLevelType w:val="hybridMultilevel"/>
    <w:tmpl w:val="213AFE26"/>
    <w:lvl w:ilvl="0" w:tplc="0409000F">
      <w:start w:val="3"/>
      <w:numFmt w:val="decimal"/>
      <w:lvlText w:val="%1."/>
      <w:lvlJc w:val="left"/>
      <w:pPr>
        <w:tabs>
          <w:tab w:val="num" w:pos="720"/>
        </w:tabs>
        <w:ind w:left="720" w:hanging="360"/>
      </w:pPr>
      <w:rPr>
        <w:rFonts w:hint="default"/>
      </w:rPr>
    </w:lvl>
    <w:lvl w:ilvl="1" w:tplc="ED381DC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46A0D"/>
    <w:multiLevelType w:val="hybridMultilevel"/>
    <w:tmpl w:val="6EC059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72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0B18D0"/>
    <w:multiLevelType w:val="hybridMultilevel"/>
    <w:tmpl w:val="F758B2CA"/>
    <w:lvl w:ilvl="0" w:tplc="08090001">
      <w:start w:val="1"/>
      <w:numFmt w:val="bullet"/>
      <w:lvlText w:val=""/>
      <w:lvlJc w:val="left"/>
      <w:pPr>
        <w:ind w:left="720" w:hanging="360"/>
      </w:pPr>
      <w:rPr>
        <w:rFonts w:ascii="Symbol" w:hAnsi="Symbol" w:hint="default"/>
      </w:rPr>
    </w:lvl>
    <w:lvl w:ilvl="1" w:tplc="5612789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46D77"/>
    <w:multiLevelType w:val="hybridMultilevel"/>
    <w:tmpl w:val="824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405"/>
    <w:multiLevelType w:val="hybridMultilevel"/>
    <w:tmpl w:val="D520CEE2"/>
    <w:lvl w:ilvl="0" w:tplc="2DEE5DD2">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731713"/>
    <w:multiLevelType w:val="hybridMultilevel"/>
    <w:tmpl w:val="B6B6D7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30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065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FF0376"/>
    <w:multiLevelType w:val="multilevel"/>
    <w:tmpl w:val="099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F26D1"/>
    <w:multiLevelType w:val="hybridMultilevel"/>
    <w:tmpl w:val="BD2A7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B532D44"/>
    <w:multiLevelType w:val="hybridMultilevel"/>
    <w:tmpl w:val="688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152CD"/>
    <w:multiLevelType w:val="hybridMultilevel"/>
    <w:tmpl w:val="7040A2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1370D"/>
    <w:multiLevelType w:val="hybridMultilevel"/>
    <w:tmpl w:val="5F5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50A8C"/>
    <w:multiLevelType w:val="hybridMultilevel"/>
    <w:tmpl w:val="99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36662"/>
    <w:multiLevelType w:val="hybridMultilevel"/>
    <w:tmpl w:val="268C0E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3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FA6865"/>
    <w:multiLevelType w:val="hybridMultilevel"/>
    <w:tmpl w:val="F7F8727C"/>
    <w:lvl w:ilvl="0" w:tplc="4EA4532A">
      <w:start w:val="1"/>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84033809">
    <w:abstractNumId w:val="26"/>
  </w:num>
  <w:num w:numId="2" w16cid:durableId="1737391201">
    <w:abstractNumId w:val="34"/>
  </w:num>
  <w:num w:numId="3" w16cid:durableId="809591125">
    <w:abstractNumId w:val="25"/>
  </w:num>
  <w:num w:numId="4" w16cid:durableId="1018585126">
    <w:abstractNumId w:val="20"/>
  </w:num>
  <w:num w:numId="5" w16cid:durableId="715466559">
    <w:abstractNumId w:val="18"/>
  </w:num>
  <w:num w:numId="6" w16cid:durableId="1717578473">
    <w:abstractNumId w:val="12"/>
  </w:num>
  <w:num w:numId="7" w16cid:durableId="354622940">
    <w:abstractNumId w:val="6"/>
  </w:num>
  <w:num w:numId="8" w16cid:durableId="908926576">
    <w:abstractNumId w:val="19"/>
  </w:num>
  <w:num w:numId="9" w16cid:durableId="1528057693">
    <w:abstractNumId w:val="33"/>
  </w:num>
  <w:num w:numId="10" w16cid:durableId="201482679">
    <w:abstractNumId w:val="30"/>
  </w:num>
  <w:num w:numId="11" w16cid:durableId="630600104">
    <w:abstractNumId w:val="9"/>
  </w:num>
  <w:num w:numId="12" w16cid:durableId="676926536">
    <w:abstractNumId w:val="11"/>
  </w:num>
  <w:num w:numId="13" w16cid:durableId="954673690">
    <w:abstractNumId w:val="4"/>
  </w:num>
  <w:num w:numId="14" w16cid:durableId="977806061">
    <w:abstractNumId w:val="16"/>
  </w:num>
  <w:num w:numId="15" w16cid:durableId="836380499">
    <w:abstractNumId w:val="23"/>
  </w:num>
  <w:num w:numId="16" w16cid:durableId="273829179">
    <w:abstractNumId w:val="27"/>
  </w:num>
  <w:num w:numId="17" w16cid:durableId="112947813">
    <w:abstractNumId w:val="7"/>
  </w:num>
  <w:num w:numId="18" w16cid:durableId="1439762674">
    <w:abstractNumId w:val="15"/>
  </w:num>
  <w:num w:numId="19" w16cid:durableId="1811970748">
    <w:abstractNumId w:val="0"/>
  </w:num>
  <w:num w:numId="20" w16cid:durableId="862324034">
    <w:abstractNumId w:val="10"/>
  </w:num>
  <w:num w:numId="21" w16cid:durableId="2104639512">
    <w:abstractNumId w:val="17"/>
  </w:num>
  <w:num w:numId="22" w16cid:durableId="1313831967">
    <w:abstractNumId w:val="13"/>
  </w:num>
  <w:num w:numId="23" w16cid:durableId="897126021">
    <w:abstractNumId w:val="24"/>
  </w:num>
  <w:num w:numId="24" w16cid:durableId="1963421829">
    <w:abstractNumId w:val="5"/>
  </w:num>
  <w:num w:numId="25" w16cid:durableId="807237929">
    <w:abstractNumId w:val="1"/>
  </w:num>
  <w:num w:numId="26" w16cid:durableId="1443916263">
    <w:abstractNumId w:val="22"/>
  </w:num>
  <w:num w:numId="27" w16cid:durableId="1163279615">
    <w:abstractNumId w:val="31"/>
  </w:num>
  <w:num w:numId="28" w16cid:durableId="1258565297">
    <w:abstractNumId w:val="32"/>
  </w:num>
  <w:num w:numId="29" w16cid:durableId="323554069">
    <w:abstractNumId w:val="3"/>
  </w:num>
  <w:num w:numId="30" w16cid:durableId="656569292">
    <w:abstractNumId w:val="21"/>
  </w:num>
  <w:num w:numId="31" w16cid:durableId="823929611">
    <w:abstractNumId w:val="28"/>
  </w:num>
  <w:num w:numId="32" w16cid:durableId="1161189590">
    <w:abstractNumId w:val="14"/>
  </w:num>
  <w:num w:numId="33" w16cid:durableId="1804932249">
    <w:abstractNumId w:val="8"/>
  </w:num>
  <w:num w:numId="34" w16cid:durableId="221258172">
    <w:abstractNumId w:val="2"/>
  </w:num>
  <w:num w:numId="35" w16cid:durableId="1223250651">
    <w:abstractNumId w:val="29"/>
  </w:num>
  <w:num w:numId="36" w16cid:durableId="12071839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13"/>
    <w:rsid w:val="00013AA8"/>
    <w:rsid w:val="000250B0"/>
    <w:rsid w:val="00025342"/>
    <w:rsid w:val="00032D4A"/>
    <w:rsid w:val="000476EC"/>
    <w:rsid w:val="0005136D"/>
    <w:rsid w:val="00054721"/>
    <w:rsid w:val="0005600A"/>
    <w:rsid w:val="00062EB4"/>
    <w:rsid w:val="00064370"/>
    <w:rsid w:val="00071AF6"/>
    <w:rsid w:val="00075639"/>
    <w:rsid w:val="0008242D"/>
    <w:rsid w:val="00091F5E"/>
    <w:rsid w:val="00092EAD"/>
    <w:rsid w:val="00094187"/>
    <w:rsid w:val="000965D4"/>
    <w:rsid w:val="00097396"/>
    <w:rsid w:val="000A6672"/>
    <w:rsid w:val="000B5AFC"/>
    <w:rsid w:val="000B6DF0"/>
    <w:rsid w:val="000C0742"/>
    <w:rsid w:val="000C2768"/>
    <w:rsid w:val="000C3116"/>
    <w:rsid w:val="000C33CD"/>
    <w:rsid w:val="000C72BD"/>
    <w:rsid w:val="000C74CE"/>
    <w:rsid w:val="000D4396"/>
    <w:rsid w:val="000E53E9"/>
    <w:rsid w:val="00102D3E"/>
    <w:rsid w:val="00106191"/>
    <w:rsid w:val="00107461"/>
    <w:rsid w:val="001117DD"/>
    <w:rsid w:val="00121752"/>
    <w:rsid w:val="001234D5"/>
    <w:rsid w:val="0012392E"/>
    <w:rsid w:val="00124CF3"/>
    <w:rsid w:val="00126ECF"/>
    <w:rsid w:val="001324A5"/>
    <w:rsid w:val="001448F7"/>
    <w:rsid w:val="00144B9E"/>
    <w:rsid w:val="00145DF7"/>
    <w:rsid w:val="0014CEFE"/>
    <w:rsid w:val="00150D90"/>
    <w:rsid w:val="001513AB"/>
    <w:rsid w:val="00152C2A"/>
    <w:rsid w:val="00153960"/>
    <w:rsid w:val="00156F36"/>
    <w:rsid w:val="001604AE"/>
    <w:rsid w:val="00164E47"/>
    <w:rsid w:val="00170018"/>
    <w:rsid w:val="0017161A"/>
    <w:rsid w:val="0018069E"/>
    <w:rsid w:val="00183BA2"/>
    <w:rsid w:val="001841B3"/>
    <w:rsid w:val="0019613D"/>
    <w:rsid w:val="001A0F23"/>
    <w:rsid w:val="001A5C89"/>
    <w:rsid w:val="001B2B2B"/>
    <w:rsid w:val="001B5542"/>
    <w:rsid w:val="001B7E4E"/>
    <w:rsid w:val="001C24BB"/>
    <w:rsid w:val="001C5D05"/>
    <w:rsid w:val="001C5F56"/>
    <w:rsid w:val="001C7493"/>
    <w:rsid w:val="001D284D"/>
    <w:rsid w:val="001D2A1E"/>
    <w:rsid w:val="001D6B98"/>
    <w:rsid w:val="001D77EF"/>
    <w:rsid w:val="001E2F0E"/>
    <w:rsid w:val="001E4D39"/>
    <w:rsid w:val="001E6B68"/>
    <w:rsid w:val="001E777C"/>
    <w:rsid w:val="001E7CF5"/>
    <w:rsid w:val="001F2BA2"/>
    <w:rsid w:val="001F3CB9"/>
    <w:rsid w:val="00200BDA"/>
    <w:rsid w:val="002134DE"/>
    <w:rsid w:val="00213564"/>
    <w:rsid w:val="00216D81"/>
    <w:rsid w:val="00221507"/>
    <w:rsid w:val="002248FF"/>
    <w:rsid w:val="0022668F"/>
    <w:rsid w:val="00230E18"/>
    <w:rsid w:val="0023141B"/>
    <w:rsid w:val="002349FD"/>
    <w:rsid w:val="002519B5"/>
    <w:rsid w:val="002549A7"/>
    <w:rsid w:val="00255942"/>
    <w:rsid w:val="00255D76"/>
    <w:rsid w:val="0026221F"/>
    <w:rsid w:val="00262E76"/>
    <w:rsid w:val="00266F87"/>
    <w:rsid w:val="00272AF9"/>
    <w:rsid w:val="002763A2"/>
    <w:rsid w:val="002763F7"/>
    <w:rsid w:val="00280DB2"/>
    <w:rsid w:val="00282AFC"/>
    <w:rsid w:val="00286C64"/>
    <w:rsid w:val="00297292"/>
    <w:rsid w:val="002A19BF"/>
    <w:rsid w:val="002A1C86"/>
    <w:rsid w:val="002A4814"/>
    <w:rsid w:val="002A61A2"/>
    <w:rsid w:val="002B06E1"/>
    <w:rsid w:val="002C19EE"/>
    <w:rsid w:val="002C4CF0"/>
    <w:rsid w:val="002D4549"/>
    <w:rsid w:val="002E080B"/>
    <w:rsid w:val="002E5975"/>
    <w:rsid w:val="002E640B"/>
    <w:rsid w:val="002E6F96"/>
    <w:rsid w:val="002F22D4"/>
    <w:rsid w:val="002F534E"/>
    <w:rsid w:val="002F5A98"/>
    <w:rsid w:val="002F63C2"/>
    <w:rsid w:val="002F7A3B"/>
    <w:rsid w:val="00306510"/>
    <w:rsid w:val="003121B7"/>
    <w:rsid w:val="00315F03"/>
    <w:rsid w:val="00321261"/>
    <w:rsid w:val="00326BFE"/>
    <w:rsid w:val="00333A9C"/>
    <w:rsid w:val="00335BA9"/>
    <w:rsid w:val="00336D2B"/>
    <w:rsid w:val="003448A8"/>
    <w:rsid w:val="00354C15"/>
    <w:rsid w:val="00355B80"/>
    <w:rsid w:val="003571D5"/>
    <w:rsid w:val="00362AB9"/>
    <w:rsid w:val="003663E4"/>
    <w:rsid w:val="00374F6C"/>
    <w:rsid w:val="00382C46"/>
    <w:rsid w:val="00383758"/>
    <w:rsid w:val="003A0FA2"/>
    <w:rsid w:val="003A2F8A"/>
    <w:rsid w:val="003A33AF"/>
    <w:rsid w:val="003B102F"/>
    <w:rsid w:val="003B7234"/>
    <w:rsid w:val="003B7770"/>
    <w:rsid w:val="003D3A2D"/>
    <w:rsid w:val="003D3C23"/>
    <w:rsid w:val="003D4701"/>
    <w:rsid w:val="003E4729"/>
    <w:rsid w:val="003E5D9F"/>
    <w:rsid w:val="003E6B3A"/>
    <w:rsid w:val="003F3BF3"/>
    <w:rsid w:val="003F3F3D"/>
    <w:rsid w:val="003F526D"/>
    <w:rsid w:val="0040058E"/>
    <w:rsid w:val="004010AF"/>
    <w:rsid w:val="0040660B"/>
    <w:rsid w:val="004124F3"/>
    <w:rsid w:val="00412B53"/>
    <w:rsid w:val="004155BD"/>
    <w:rsid w:val="004168E9"/>
    <w:rsid w:val="004212EA"/>
    <w:rsid w:val="00425484"/>
    <w:rsid w:val="0044069E"/>
    <w:rsid w:val="004431DE"/>
    <w:rsid w:val="00443FCF"/>
    <w:rsid w:val="0044416F"/>
    <w:rsid w:val="00446720"/>
    <w:rsid w:val="00450067"/>
    <w:rsid w:val="004527C8"/>
    <w:rsid w:val="00454C24"/>
    <w:rsid w:val="00466FEF"/>
    <w:rsid w:val="004707BE"/>
    <w:rsid w:val="004708F8"/>
    <w:rsid w:val="00470AA6"/>
    <w:rsid w:val="00473DB2"/>
    <w:rsid w:val="00474A8F"/>
    <w:rsid w:val="00475BEB"/>
    <w:rsid w:val="004840F3"/>
    <w:rsid w:val="00487160"/>
    <w:rsid w:val="00487936"/>
    <w:rsid w:val="00491749"/>
    <w:rsid w:val="00492F47"/>
    <w:rsid w:val="00496F0E"/>
    <w:rsid w:val="004A69E7"/>
    <w:rsid w:val="004B0B34"/>
    <w:rsid w:val="004B581B"/>
    <w:rsid w:val="004C3D72"/>
    <w:rsid w:val="004C47CD"/>
    <w:rsid w:val="004C75B2"/>
    <w:rsid w:val="004D0E70"/>
    <w:rsid w:val="004D34B3"/>
    <w:rsid w:val="004E519C"/>
    <w:rsid w:val="004F049C"/>
    <w:rsid w:val="004F2984"/>
    <w:rsid w:val="0051472D"/>
    <w:rsid w:val="005162AB"/>
    <w:rsid w:val="00520113"/>
    <w:rsid w:val="0052366E"/>
    <w:rsid w:val="005319E7"/>
    <w:rsid w:val="00533BAC"/>
    <w:rsid w:val="005369AB"/>
    <w:rsid w:val="00537F80"/>
    <w:rsid w:val="005407F2"/>
    <w:rsid w:val="00542A57"/>
    <w:rsid w:val="00550EA0"/>
    <w:rsid w:val="005551C3"/>
    <w:rsid w:val="005605B1"/>
    <w:rsid w:val="005630D9"/>
    <w:rsid w:val="00566F4C"/>
    <w:rsid w:val="00571584"/>
    <w:rsid w:val="005746C8"/>
    <w:rsid w:val="0058023B"/>
    <w:rsid w:val="00580B15"/>
    <w:rsid w:val="0059043B"/>
    <w:rsid w:val="005A1405"/>
    <w:rsid w:val="005D5DDD"/>
    <w:rsid w:val="005D77BD"/>
    <w:rsid w:val="005D7FC1"/>
    <w:rsid w:val="005E2743"/>
    <w:rsid w:val="005F158D"/>
    <w:rsid w:val="005F2608"/>
    <w:rsid w:val="005F6877"/>
    <w:rsid w:val="005F713A"/>
    <w:rsid w:val="00603ADA"/>
    <w:rsid w:val="00605280"/>
    <w:rsid w:val="00611BB3"/>
    <w:rsid w:val="006143D2"/>
    <w:rsid w:val="006169EA"/>
    <w:rsid w:val="00616E0B"/>
    <w:rsid w:val="00627ED7"/>
    <w:rsid w:val="0063248D"/>
    <w:rsid w:val="00635DCE"/>
    <w:rsid w:val="00636956"/>
    <w:rsid w:val="006369AB"/>
    <w:rsid w:val="00636EE8"/>
    <w:rsid w:val="0064268F"/>
    <w:rsid w:val="0065113E"/>
    <w:rsid w:val="0065355D"/>
    <w:rsid w:val="00660D42"/>
    <w:rsid w:val="006656B2"/>
    <w:rsid w:val="0067144A"/>
    <w:rsid w:val="00671C4B"/>
    <w:rsid w:val="0067605A"/>
    <w:rsid w:val="00682614"/>
    <w:rsid w:val="006843B0"/>
    <w:rsid w:val="00686B80"/>
    <w:rsid w:val="00692BA4"/>
    <w:rsid w:val="006936ED"/>
    <w:rsid w:val="0069480B"/>
    <w:rsid w:val="0069604B"/>
    <w:rsid w:val="0069747F"/>
    <w:rsid w:val="006A3CFE"/>
    <w:rsid w:val="006A48BF"/>
    <w:rsid w:val="006A50EF"/>
    <w:rsid w:val="006B45CB"/>
    <w:rsid w:val="006B664A"/>
    <w:rsid w:val="006B6B3C"/>
    <w:rsid w:val="006C0D8E"/>
    <w:rsid w:val="006C3B7B"/>
    <w:rsid w:val="006C5079"/>
    <w:rsid w:val="006C525A"/>
    <w:rsid w:val="006C667D"/>
    <w:rsid w:val="006D286D"/>
    <w:rsid w:val="006D518E"/>
    <w:rsid w:val="006D5C4E"/>
    <w:rsid w:val="006D5CC0"/>
    <w:rsid w:val="006E00C5"/>
    <w:rsid w:val="006E3D4A"/>
    <w:rsid w:val="006E41BA"/>
    <w:rsid w:val="006E4561"/>
    <w:rsid w:val="006E7E38"/>
    <w:rsid w:val="00711013"/>
    <w:rsid w:val="00712D44"/>
    <w:rsid w:val="00712E67"/>
    <w:rsid w:val="00720677"/>
    <w:rsid w:val="00723901"/>
    <w:rsid w:val="00727700"/>
    <w:rsid w:val="00731871"/>
    <w:rsid w:val="007324CE"/>
    <w:rsid w:val="007329E4"/>
    <w:rsid w:val="007439E0"/>
    <w:rsid w:val="0076060A"/>
    <w:rsid w:val="00771607"/>
    <w:rsid w:val="00775AB3"/>
    <w:rsid w:val="0078278E"/>
    <w:rsid w:val="00783601"/>
    <w:rsid w:val="0078580A"/>
    <w:rsid w:val="0079435C"/>
    <w:rsid w:val="00794674"/>
    <w:rsid w:val="007B0F1D"/>
    <w:rsid w:val="007B3689"/>
    <w:rsid w:val="007B6C5B"/>
    <w:rsid w:val="007C0D55"/>
    <w:rsid w:val="007C4458"/>
    <w:rsid w:val="007D556D"/>
    <w:rsid w:val="007D7624"/>
    <w:rsid w:val="007E1A35"/>
    <w:rsid w:val="007E3B41"/>
    <w:rsid w:val="007E4180"/>
    <w:rsid w:val="007E437A"/>
    <w:rsid w:val="007E7178"/>
    <w:rsid w:val="007F0C44"/>
    <w:rsid w:val="007F53C5"/>
    <w:rsid w:val="007F5B18"/>
    <w:rsid w:val="007F7F2E"/>
    <w:rsid w:val="008003FC"/>
    <w:rsid w:val="00801928"/>
    <w:rsid w:val="00802B42"/>
    <w:rsid w:val="00803B13"/>
    <w:rsid w:val="008051F5"/>
    <w:rsid w:val="0080603B"/>
    <w:rsid w:val="00811463"/>
    <w:rsid w:val="008116E9"/>
    <w:rsid w:val="008145D0"/>
    <w:rsid w:val="00816C68"/>
    <w:rsid w:val="008172D1"/>
    <w:rsid w:val="008226BB"/>
    <w:rsid w:val="00827FAC"/>
    <w:rsid w:val="00840911"/>
    <w:rsid w:val="00850463"/>
    <w:rsid w:val="00861954"/>
    <w:rsid w:val="00871B2B"/>
    <w:rsid w:val="00871C6D"/>
    <w:rsid w:val="00873CBF"/>
    <w:rsid w:val="00875837"/>
    <w:rsid w:val="00883547"/>
    <w:rsid w:val="008B0220"/>
    <w:rsid w:val="008B35E7"/>
    <w:rsid w:val="008B5A08"/>
    <w:rsid w:val="008B6ECE"/>
    <w:rsid w:val="008C2EE0"/>
    <w:rsid w:val="008C4599"/>
    <w:rsid w:val="008C6944"/>
    <w:rsid w:val="008D00A8"/>
    <w:rsid w:val="008D6C8B"/>
    <w:rsid w:val="008F2363"/>
    <w:rsid w:val="008F41E3"/>
    <w:rsid w:val="008F42E6"/>
    <w:rsid w:val="008F78E6"/>
    <w:rsid w:val="00901EB1"/>
    <w:rsid w:val="00907EC9"/>
    <w:rsid w:val="009117C7"/>
    <w:rsid w:val="00912816"/>
    <w:rsid w:val="0091572A"/>
    <w:rsid w:val="009168A9"/>
    <w:rsid w:val="00917046"/>
    <w:rsid w:val="00927368"/>
    <w:rsid w:val="00937079"/>
    <w:rsid w:val="009415E4"/>
    <w:rsid w:val="009439C4"/>
    <w:rsid w:val="009478C0"/>
    <w:rsid w:val="00947E06"/>
    <w:rsid w:val="009511EB"/>
    <w:rsid w:val="009537E4"/>
    <w:rsid w:val="00953C11"/>
    <w:rsid w:val="00953E55"/>
    <w:rsid w:val="0095407B"/>
    <w:rsid w:val="00956FF3"/>
    <w:rsid w:val="00960D9C"/>
    <w:rsid w:val="00961AFE"/>
    <w:rsid w:val="00961DA9"/>
    <w:rsid w:val="009647CE"/>
    <w:rsid w:val="0096537A"/>
    <w:rsid w:val="009709C6"/>
    <w:rsid w:val="00971448"/>
    <w:rsid w:val="00971AA9"/>
    <w:rsid w:val="009729BC"/>
    <w:rsid w:val="00973955"/>
    <w:rsid w:val="00974C41"/>
    <w:rsid w:val="00975252"/>
    <w:rsid w:val="009776A1"/>
    <w:rsid w:val="00984EB8"/>
    <w:rsid w:val="00986B0C"/>
    <w:rsid w:val="00990DC4"/>
    <w:rsid w:val="00991804"/>
    <w:rsid w:val="0099187C"/>
    <w:rsid w:val="00993B2E"/>
    <w:rsid w:val="00993FF8"/>
    <w:rsid w:val="00994652"/>
    <w:rsid w:val="00997738"/>
    <w:rsid w:val="009A033B"/>
    <w:rsid w:val="009A3B1B"/>
    <w:rsid w:val="009B2E2A"/>
    <w:rsid w:val="009B3416"/>
    <w:rsid w:val="009B52B7"/>
    <w:rsid w:val="009B5A32"/>
    <w:rsid w:val="009C1321"/>
    <w:rsid w:val="009C607E"/>
    <w:rsid w:val="009D0646"/>
    <w:rsid w:val="009D5C86"/>
    <w:rsid w:val="009D6172"/>
    <w:rsid w:val="009E2705"/>
    <w:rsid w:val="009E292F"/>
    <w:rsid w:val="009E31FE"/>
    <w:rsid w:val="009F1024"/>
    <w:rsid w:val="009F2FE0"/>
    <w:rsid w:val="00A02A2C"/>
    <w:rsid w:val="00A02C08"/>
    <w:rsid w:val="00A0328C"/>
    <w:rsid w:val="00A0506C"/>
    <w:rsid w:val="00A1088D"/>
    <w:rsid w:val="00A135E5"/>
    <w:rsid w:val="00A13FCF"/>
    <w:rsid w:val="00A14FC6"/>
    <w:rsid w:val="00A15B2A"/>
    <w:rsid w:val="00A17406"/>
    <w:rsid w:val="00A279CA"/>
    <w:rsid w:val="00A34318"/>
    <w:rsid w:val="00A35BA3"/>
    <w:rsid w:val="00A40554"/>
    <w:rsid w:val="00A500C2"/>
    <w:rsid w:val="00A50F7F"/>
    <w:rsid w:val="00A51762"/>
    <w:rsid w:val="00A54885"/>
    <w:rsid w:val="00A54D76"/>
    <w:rsid w:val="00A64054"/>
    <w:rsid w:val="00A64DB5"/>
    <w:rsid w:val="00A7142A"/>
    <w:rsid w:val="00A7659C"/>
    <w:rsid w:val="00A84359"/>
    <w:rsid w:val="00A84C9F"/>
    <w:rsid w:val="00A90CE8"/>
    <w:rsid w:val="00A925AA"/>
    <w:rsid w:val="00A93FD4"/>
    <w:rsid w:val="00A96A32"/>
    <w:rsid w:val="00AA037C"/>
    <w:rsid w:val="00AA0D52"/>
    <w:rsid w:val="00AA25B3"/>
    <w:rsid w:val="00AA6CDC"/>
    <w:rsid w:val="00AB4069"/>
    <w:rsid w:val="00AB6F93"/>
    <w:rsid w:val="00AB71C4"/>
    <w:rsid w:val="00AC20AA"/>
    <w:rsid w:val="00AC2B12"/>
    <w:rsid w:val="00AC42BF"/>
    <w:rsid w:val="00AC4AAA"/>
    <w:rsid w:val="00AC4ED2"/>
    <w:rsid w:val="00AC52C1"/>
    <w:rsid w:val="00AD1388"/>
    <w:rsid w:val="00AD1B40"/>
    <w:rsid w:val="00AD5706"/>
    <w:rsid w:val="00AD5E5E"/>
    <w:rsid w:val="00AE1893"/>
    <w:rsid w:val="00AE2CD5"/>
    <w:rsid w:val="00AE325E"/>
    <w:rsid w:val="00AE527B"/>
    <w:rsid w:val="00AE6DF8"/>
    <w:rsid w:val="00AE7CD4"/>
    <w:rsid w:val="00AF555C"/>
    <w:rsid w:val="00AF5D60"/>
    <w:rsid w:val="00AF6B52"/>
    <w:rsid w:val="00AF752A"/>
    <w:rsid w:val="00B028E6"/>
    <w:rsid w:val="00B02E6D"/>
    <w:rsid w:val="00B06D51"/>
    <w:rsid w:val="00B150BD"/>
    <w:rsid w:val="00B15351"/>
    <w:rsid w:val="00B16C7A"/>
    <w:rsid w:val="00B20439"/>
    <w:rsid w:val="00B233A5"/>
    <w:rsid w:val="00B24C7D"/>
    <w:rsid w:val="00B346D2"/>
    <w:rsid w:val="00B41A1B"/>
    <w:rsid w:val="00B42B6A"/>
    <w:rsid w:val="00B431F4"/>
    <w:rsid w:val="00B45E62"/>
    <w:rsid w:val="00B50F05"/>
    <w:rsid w:val="00B558C3"/>
    <w:rsid w:val="00B56301"/>
    <w:rsid w:val="00B578B2"/>
    <w:rsid w:val="00B57B24"/>
    <w:rsid w:val="00B57D0C"/>
    <w:rsid w:val="00B61158"/>
    <w:rsid w:val="00B61521"/>
    <w:rsid w:val="00B633C2"/>
    <w:rsid w:val="00B6398C"/>
    <w:rsid w:val="00B67ADF"/>
    <w:rsid w:val="00B70C90"/>
    <w:rsid w:val="00B73F1C"/>
    <w:rsid w:val="00B74D9F"/>
    <w:rsid w:val="00B75ACC"/>
    <w:rsid w:val="00B76B8F"/>
    <w:rsid w:val="00B82E4A"/>
    <w:rsid w:val="00B83E17"/>
    <w:rsid w:val="00B8449E"/>
    <w:rsid w:val="00B93376"/>
    <w:rsid w:val="00B945FB"/>
    <w:rsid w:val="00B96CEF"/>
    <w:rsid w:val="00BA3E05"/>
    <w:rsid w:val="00BA51CC"/>
    <w:rsid w:val="00BB592C"/>
    <w:rsid w:val="00BC208A"/>
    <w:rsid w:val="00BC360F"/>
    <w:rsid w:val="00BC486E"/>
    <w:rsid w:val="00BC4D3F"/>
    <w:rsid w:val="00BC4F9A"/>
    <w:rsid w:val="00BC5E91"/>
    <w:rsid w:val="00BC73E5"/>
    <w:rsid w:val="00BE138C"/>
    <w:rsid w:val="00BE2794"/>
    <w:rsid w:val="00BE44D7"/>
    <w:rsid w:val="00BF2CAD"/>
    <w:rsid w:val="00BF6460"/>
    <w:rsid w:val="00BF7D19"/>
    <w:rsid w:val="00C021E9"/>
    <w:rsid w:val="00C02CA2"/>
    <w:rsid w:val="00C039CF"/>
    <w:rsid w:val="00C12AA0"/>
    <w:rsid w:val="00C14A55"/>
    <w:rsid w:val="00C153DA"/>
    <w:rsid w:val="00C17157"/>
    <w:rsid w:val="00C267C6"/>
    <w:rsid w:val="00C34146"/>
    <w:rsid w:val="00C36483"/>
    <w:rsid w:val="00C40611"/>
    <w:rsid w:val="00C43373"/>
    <w:rsid w:val="00C458E4"/>
    <w:rsid w:val="00C506EF"/>
    <w:rsid w:val="00C509E3"/>
    <w:rsid w:val="00C52DA2"/>
    <w:rsid w:val="00C52FF8"/>
    <w:rsid w:val="00C57FE6"/>
    <w:rsid w:val="00C605D7"/>
    <w:rsid w:val="00C632C5"/>
    <w:rsid w:val="00C71839"/>
    <w:rsid w:val="00C759EA"/>
    <w:rsid w:val="00C75A35"/>
    <w:rsid w:val="00C83303"/>
    <w:rsid w:val="00C85092"/>
    <w:rsid w:val="00C92BDE"/>
    <w:rsid w:val="00C974CD"/>
    <w:rsid w:val="00CA175E"/>
    <w:rsid w:val="00CA41EA"/>
    <w:rsid w:val="00CA7330"/>
    <w:rsid w:val="00CB351D"/>
    <w:rsid w:val="00CB3A7C"/>
    <w:rsid w:val="00CB79EF"/>
    <w:rsid w:val="00CC515A"/>
    <w:rsid w:val="00CC6522"/>
    <w:rsid w:val="00CD04F3"/>
    <w:rsid w:val="00CD1FE0"/>
    <w:rsid w:val="00CD3278"/>
    <w:rsid w:val="00CD5AB0"/>
    <w:rsid w:val="00CE3004"/>
    <w:rsid w:val="00CF1B5A"/>
    <w:rsid w:val="00CF223C"/>
    <w:rsid w:val="00CF2743"/>
    <w:rsid w:val="00CF42BA"/>
    <w:rsid w:val="00CF51E4"/>
    <w:rsid w:val="00CF6425"/>
    <w:rsid w:val="00CF7F00"/>
    <w:rsid w:val="00D0665E"/>
    <w:rsid w:val="00D17318"/>
    <w:rsid w:val="00D22466"/>
    <w:rsid w:val="00D23ACE"/>
    <w:rsid w:val="00D26D73"/>
    <w:rsid w:val="00D40719"/>
    <w:rsid w:val="00D43E51"/>
    <w:rsid w:val="00D4462D"/>
    <w:rsid w:val="00D544A7"/>
    <w:rsid w:val="00D60038"/>
    <w:rsid w:val="00D627E0"/>
    <w:rsid w:val="00D62F5A"/>
    <w:rsid w:val="00D633B3"/>
    <w:rsid w:val="00D67D4B"/>
    <w:rsid w:val="00D67DDE"/>
    <w:rsid w:val="00D81293"/>
    <w:rsid w:val="00D83928"/>
    <w:rsid w:val="00D84A3F"/>
    <w:rsid w:val="00D921BC"/>
    <w:rsid w:val="00DA5F36"/>
    <w:rsid w:val="00DB2E84"/>
    <w:rsid w:val="00DB352A"/>
    <w:rsid w:val="00DB38F9"/>
    <w:rsid w:val="00DC0CBC"/>
    <w:rsid w:val="00DC536A"/>
    <w:rsid w:val="00DC6A95"/>
    <w:rsid w:val="00DD26C5"/>
    <w:rsid w:val="00DD3716"/>
    <w:rsid w:val="00DE09E2"/>
    <w:rsid w:val="00DE3F7F"/>
    <w:rsid w:val="00DF4518"/>
    <w:rsid w:val="00DF7D76"/>
    <w:rsid w:val="00E01B3A"/>
    <w:rsid w:val="00E02350"/>
    <w:rsid w:val="00E0440C"/>
    <w:rsid w:val="00E12687"/>
    <w:rsid w:val="00E160AE"/>
    <w:rsid w:val="00E160C9"/>
    <w:rsid w:val="00E1631E"/>
    <w:rsid w:val="00E1755C"/>
    <w:rsid w:val="00E17ECF"/>
    <w:rsid w:val="00E207E0"/>
    <w:rsid w:val="00E2248B"/>
    <w:rsid w:val="00E23DC9"/>
    <w:rsid w:val="00E30677"/>
    <w:rsid w:val="00E34E41"/>
    <w:rsid w:val="00E35096"/>
    <w:rsid w:val="00E35518"/>
    <w:rsid w:val="00E37E25"/>
    <w:rsid w:val="00E40C66"/>
    <w:rsid w:val="00E44E79"/>
    <w:rsid w:val="00E47DB1"/>
    <w:rsid w:val="00E51987"/>
    <w:rsid w:val="00E611D8"/>
    <w:rsid w:val="00E61CDD"/>
    <w:rsid w:val="00E630E0"/>
    <w:rsid w:val="00E66141"/>
    <w:rsid w:val="00E71376"/>
    <w:rsid w:val="00E716CD"/>
    <w:rsid w:val="00E7470E"/>
    <w:rsid w:val="00E8131B"/>
    <w:rsid w:val="00E909A8"/>
    <w:rsid w:val="00E9408A"/>
    <w:rsid w:val="00E975FA"/>
    <w:rsid w:val="00EA0649"/>
    <w:rsid w:val="00EB4640"/>
    <w:rsid w:val="00EC1297"/>
    <w:rsid w:val="00EC4153"/>
    <w:rsid w:val="00EC6B10"/>
    <w:rsid w:val="00EC7CD5"/>
    <w:rsid w:val="00ED3137"/>
    <w:rsid w:val="00ED4E0E"/>
    <w:rsid w:val="00EE0522"/>
    <w:rsid w:val="00EF3718"/>
    <w:rsid w:val="00EF3820"/>
    <w:rsid w:val="00EF4150"/>
    <w:rsid w:val="00F01D5B"/>
    <w:rsid w:val="00F033A0"/>
    <w:rsid w:val="00F07393"/>
    <w:rsid w:val="00F0758B"/>
    <w:rsid w:val="00F103E6"/>
    <w:rsid w:val="00F174FC"/>
    <w:rsid w:val="00F25403"/>
    <w:rsid w:val="00F25FE6"/>
    <w:rsid w:val="00F26594"/>
    <w:rsid w:val="00F3053B"/>
    <w:rsid w:val="00F40810"/>
    <w:rsid w:val="00F40C52"/>
    <w:rsid w:val="00F412DA"/>
    <w:rsid w:val="00F42B1B"/>
    <w:rsid w:val="00F46FDE"/>
    <w:rsid w:val="00F52AEC"/>
    <w:rsid w:val="00F6131C"/>
    <w:rsid w:val="00F623D8"/>
    <w:rsid w:val="00F62978"/>
    <w:rsid w:val="00F67DE0"/>
    <w:rsid w:val="00F70F10"/>
    <w:rsid w:val="00F820DD"/>
    <w:rsid w:val="00F863E3"/>
    <w:rsid w:val="00F8667B"/>
    <w:rsid w:val="00F87B32"/>
    <w:rsid w:val="00F91184"/>
    <w:rsid w:val="00F920B5"/>
    <w:rsid w:val="00F943E1"/>
    <w:rsid w:val="00F95144"/>
    <w:rsid w:val="00F9719B"/>
    <w:rsid w:val="00FA7223"/>
    <w:rsid w:val="00FA7557"/>
    <w:rsid w:val="00FB3176"/>
    <w:rsid w:val="00FB326E"/>
    <w:rsid w:val="00FB7623"/>
    <w:rsid w:val="00FC14CE"/>
    <w:rsid w:val="00FC4AA0"/>
    <w:rsid w:val="00FC6CAA"/>
    <w:rsid w:val="00FD542F"/>
    <w:rsid w:val="00FD60CF"/>
    <w:rsid w:val="00FE0E86"/>
    <w:rsid w:val="00FE3BA1"/>
    <w:rsid w:val="00FE5667"/>
    <w:rsid w:val="00FF1FCD"/>
    <w:rsid w:val="00FF667C"/>
    <w:rsid w:val="010DF036"/>
    <w:rsid w:val="01C1FAFC"/>
    <w:rsid w:val="02423C1B"/>
    <w:rsid w:val="034F36BD"/>
    <w:rsid w:val="03C425D3"/>
    <w:rsid w:val="0410EE64"/>
    <w:rsid w:val="0487E052"/>
    <w:rsid w:val="04DB902E"/>
    <w:rsid w:val="05257A55"/>
    <w:rsid w:val="0623B0B3"/>
    <w:rsid w:val="06F2F936"/>
    <w:rsid w:val="0894634F"/>
    <w:rsid w:val="08E41ED7"/>
    <w:rsid w:val="095C1B18"/>
    <w:rsid w:val="0AB28F8E"/>
    <w:rsid w:val="0B8C9C7D"/>
    <w:rsid w:val="0BE33E24"/>
    <w:rsid w:val="0BEE4960"/>
    <w:rsid w:val="0C0C7573"/>
    <w:rsid w:val="0D337980"/>
    <w:rsid w:val="0E78B1B5"/>
    <w:rsid w:val="0F25EA22"/>
    <w:rsid w:val="1054E2CB"/>
    <w:rsid w:val="10709930"/>
    <w:rsid w:val="114DE870"/>
    <w:rsid w:val="1187ACD2"/>
    <w:rsid w:val="1206AFF3"/>
    <w:rsid w:val="125D8AE4"/>
    <w:rsid w:val="15E3F05F"/>
    <w:rsid w:val="16757179"/>
    <w:rsid w:val="169C32D2"/>
    <w:rsid w:val="17648201"/>
    <w:rsid w:val="17E5F7A6"/>
    <w:rsid w:val="18758125"/>
    <w:rsid w:val="1AAC64C8"/>
    <w:rsid w:val="1CD9DCC1"/>
    <w:rsid w:val="1D1C0E97"/>
    <w:rsid w:val="1E6FCCE5"/>
    <w:rsid w:val="1E9726B1"/>
    <w:rsid w:val="1FD7E12E"/>
    <w:rsid w:val="226F8863"/>
    <w:rsid w:val="228100E4"/>
    <w:rsid w:val="248EAB0E"/>
    <w:rsid w:val="272AD9BE"/>
    <w:rsid w:val="2875B2C8"/>
    <w:rsid w:val="2892EE07"/>
    <w:rsid w:val="29964C0A"/>
    <w:rsid w:val="29C6CAEC"/>
    <w:rsid w:val="2A4AFD0E"/>
    <w:rsid w:val="2E77D38E"/>
    <w:rsid w:val="31626E99"/>
    <w:rsid w:val="31B73129"/>
    <w:rsid w:val="321B9E6C"/>
    <w:rsid w:val="328CE57D"/>
    <w:rsid w:val="32B43D5A"/>
    <w:rsid w:val="32DF7224"/>
    <w:rsid w:val="3399D0CD"/>
    <w:rsid w:val="34FA78FA"/>
    <w:rsid w:val="372E23E0"/>
    <w:rsid w:val="37725BC0"/>
    <w:rsid w:val="38409505"/>
    <w:rsid w:val="3928E905"/>
    <w:rsid w:val="3A003AE9"/>
    <w:rsid w:val="3A3D6770"/>
    <w:rsid w:val="3B09872C"/>
    <w:rsid w:val="3B7835C7"/>
    <w:rsid w:val="3C02ECF3"/>
    <w:rsid w:val="3C18EE22"/>
    <w:rsid w:val="3D0D0150"/>
    <w:rsid w:val="3EAF8FCF"/>
    <w:rsid w:val="3F85EF49"/>
    <w:rsid w:val="4099A52B"/>
    <w:rsid w:val="41A920B8"/>
    <w:rsid w:val="420D00F9"/>
    <w:rsid w:val="42690B04"/>
    <w:rsid w:val="42B95B0D"/>
    <w:rsid w:val="4369900C"/>
    <w:rsid w:val="46464FDB"/>
    <w:rsid w:val="4668BB34"/>
    <w:rsid w:val="497B9E50"/>
    <w:rsid w:val="49D38096"/>
    <w:rsid w:val="4A170B85"/>
    <w:rsid w:val="4B6F50F7"/>
    <w:rsid w:val="4BB58134"/>
    <w:rsid w:val="4CE1E1DA"/>
    <w:rsid w:val="4D8C7CFC"/>
    <w:rsid w:val="4E4C7DFE"/>
    <w:rsid w:val="50640DE4"/>
    <w:rsid w:val="529F30CE"/>
    <w:rsid w:val="549469EC"/>
    <w:rsid w:val="556F8E7A"/>
    <w:rsid w:val="55BDD1FC"/>
    <w:rsid w:val="570D1883"/>
    <w:rsid w:val="5882BF07"/>
    <w:rsid w:val="5AFF3BC9"/>
    <w:rsid w:val="5C8C03DA"/>
    <w:rsid w:val="5CA4A19F"/>
    <w:rsid w:val="5D429773"/>
    <w:rsid w:val="5ED8D82E"/>
    <w:rsid w:val="6074A88F"/>
    <w:rsid w:val="62043A19"/>
    <w:rsid w:val="621078F0"/>
    <w:rsid w:val="637469EC"/>
    <w:rsid w:val="63C3445E"/>
    <w:rsid w:val="6464FFD2"/>
    <w:rsid w:val="64DADD2E"/>
    <w:rsid w:val="64E16BCB"/>
    <w:rsid w:val="6550A2B1"/>
    <w:rsid w:val="6670BC1A"/>
    <w:rsid w:val="67C65D82"/>
    <w:rsid w:val="68546F4A"/>
    <w:rsid w:val="6A63B271"/>
    <w:rsid w:val="6A747E80"/>
    <w:rsid w:val="6CAC0232"/>
    <w:rsid w:val="6CCE4BCF"/>
    <w:rsid w:val="6D6F0D03"/>
    <w:rsid w:val="6E119EDB"/>
    <w:rsid w:val="6F194B1C"/>
    <w:rsid w:val="6F1A1724"/>
    <w:rsid w:val="6FC25CAF"/>
    <w:rsid w:val="719EA817"/>
    <w:rsid w:val="7299FAD0"/>
    <w:rsid w:val="72BD8967"/>
    <w:rsid w:val="7311D070"/>
    <w:rsid w:val="7335F284"/>
    <w:rsid w:val="7376B891"/>
    <w:rsid w:val="74CFA902"/>
    <w:rsid w:val="74FC23FB"/>
    <w:rsid w:val="7555EB4F"/>
    <w:rsid w:val="76BD5FBA"/>
    <w:rsid w:val="789E8C5E"/>
    <w:rsid w:val="7AD95766"/>
    <w:rsid w:val="7AE52BF0"/>
    <w:rsid w:val="7B8DDD73"/>
    <w:rsid w:val="7C0D9C82"/>
    <w:rsid w:val="7E87933C"/>
    <w:rsid w:val="7FE12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C2173"/>
  <w15:chartTrackingRefBased/>
  <w15:docId w15:val="{93A456D7-3861-45FE-8AAF-58067B65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55 Roman" w:hAnsi="Helvetica 55 Roman"/>
      <w:sz w:val="22"/>
      <w:lang w:val="en-GB" w:eastAsia="en-US" w:bidi="ar-IQ"/>
    </w:rPr>
  </w:style>
  <w:style w:type="paragraph" w:styleId="Heading1">
    <w:name w:val="heading 1"/>
    <w:basedOn w:val="Normal"/>
    <w:next w:val="Normal"/>
    <w:qFormat/>
    <w:pPr>
      <w:keepNext/>
      <w:spacing w:before="240" w:after="60"/>
      <w:outlineLvl w:val="0"/>
    </w:pPr>
    <w:rPr>
      <w:b/>
      <w:kern w:val="28"/>
      <w:sz w:val="2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B558C3"/>
    <w:pPr>
      <w:ind w:left="360"/>
      <w:jc w:val="both"/>
    </w:pPr>
    <w:rPr>
      <w:rFonts w:ascii="Times New Roman" w:hAnsi="Times New Roman"/>
      <w:sz w:val="24"/>
      <w:lang w:bidi="ar-SA"/>
    </w:rPr>
  </w:style>
  <w:style w:type="character" w:styleId="PageNumber">
    <w:name w:val="page number"/>
    <w:basedOn w:val="DefaultParagraphFont"/>
    <w:rsid w:val="009A3B1B"/>
  </w:style>
  <w:style w:type="table" w:styleId="TableGrid">
    <w:name w:val="Table Grid"/>
    <w:basedOn w:val="TableNormal"/>
    <w:rsid w:val="00E1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15E4"/>
    <w:rPr>
      <w:sz w:val="16"/>
      <w:szCs w:val="16"/>
    </w:rPr>
  </w:style>
  <w:style w:type="paragraph" w:styleId="CommentText">
    <w:name w:val="annotation text"/>
    <w:basedOn w:val="Normal"/>
    <w:link w:val="CommentTextChar"/>
    <w:uiPriority w:val="99"/>
    <w:semiHidden/>
    <w:rsid w:val="009415E4"/>
    <w:rPr>
      <w:sz w:val="20"/>
    </w:rPr>
  </w:style>
  <w:style w:type="paragraph" w:styleId="CommentSubject">
    <w:name w:val="annotation subject"/>
    <w:basedOn w:val="CommentText"/>
    <w:next w:val="CommentText"/>
    <w:semiHidden/>
    <w:rsid w:val="009415E4"/>
    <w:rPr>
      <w:b/>
      <w:bCs/>
    </w:rPr>
  </w:style>
  <w:style w:type="paragraph" w:styleId="BalloonText">
    <w:name w:val="Balloon Text"/>
    <w:basedOn w:val="Normal"/>
    <w:semiHidden/>
    <w:rsid w:val="009415E4"/>
    <w:rPr>
      <w:rFonts w:ascii="Tahoma" w:hAnsi="Tahoma" w:cs="Tahoma"/>
      <w:sz w:val="16"/>
      <w:szCs w:val="16"/>
    </w:rPr>
  </w:style>
  <w:style w:type="character" w:styleId="UnresolvedMention">
    <w:name w:val="Unresolved Mention"/>
    <w:uiPriority w:val="99"/>
    <w:semiHidden/>
    <w:unhideWhenUsed/>
    <w:rsid w:val="001C5F56"/>
    <w:rPr>
      <w:color w:val="605E5C"/>
      <w:shd w:val="clear" w:color="auto" w:fill="E1DFDD"/>
    </w:rPr>
  </w:style>
  <w:style w:type="paragraph" w:customStyle="1" w:styleId="lead">
    <w:name w:val="lead"/>
    <w:basedOn w:val="Normal"/>
    <w:rsid w:val="00D26D73"/>
    <w:pPr>
      <w:spacing w:before="100" w:beforeAutospacing="1" w:after="100" w:afterAutospacing="1"/>
    </w:pPr>
    <w:rPr>
      <w:rFonts w:ascii="Times New Roman" w:hAnsi="Times New Roman"/>
      <w:sz w:val="24"/>
      <w:szCs w:val="24"/>
      <w:lang w:eastAsia="en-GB" w:bidi="ar-SA"/>
    </w:rPr>
  </w:style>
  <w:style w:type="paragraph" w:styleId="NormalWeb">
    <w:name w:val="Normal (Web)"/>
    <w:basedOn w:val="Normal"/>
    <w:uiPriority w:val="99"/>
    <w:unhideWhenUsed/>
    <w:rsid w:val="00D26D73"/>
    <w:pPr>
      <w:spacing w:before="100" w:beforeAutospacing="1" w:after="100" w:afterAutospacing="1"/>
    </w:pPr>
    <w:rPr>
      <w:rFonts w:ascii="Times New Roman" w:hAnsi="Times New Roman"/>
      <w:sz w:val="24"/>
      <w:szCs w:val="24"/>
      <w:lang w:eastAsia="en-GB" w:bidi="ar-SA"/>
    </w:rPr>
  </w:style>
  <w:style w:type="character" w:customStyle="1" w:styleId="normaltextrun">
    <w:name w:val="normaltextrun"/>
    <w:rsid w:val="000C2768"/>
  </w:style>
  <w:style w:type="character" w:customStyle="1" w:styleId="eop">
    <w:name w:val="eop"/>
    <w:rsid w:val="000C2768"/>
  </w:style>
  <w:style w:type="paragraph" w:customStyle="1" w:styleId="paragraph">
    <w:name w:val="paragraph"/>
    <w:basedOn w:val="Normal"/>
    <w:rsid w:val="001841B3"/>
    <w:pPr>
      <w:spacing w:before="100" w:beforeAutospacing="1" w:after="100" w:afterAutospacing="1"/>
    </w:pPr>
    <w:rPr>
      <w:rFonts w:ascii="Times New Roman" w:hAnsi="Times New Roman"/>
      <w:sz w:val="24"/>
      <w:szCs w:val="24"/>
      <w:lang w:eastAsia="en-GB" w:bidi="ar-SA"/>
    </w:rPr>
  </w:style>
  <w:style w:type="character" w:customStyle="1" w:styleId="scxw61572663">
    <w:name w:val="scxw61572663"/>
    <w:rsid w:val="001841B3"/>
  </w:style>
  <w:style w:type="character" w:customStyle="1" w:styleId="scxw30163821">
    <w:name w:val="scxw30163821"/>
    <w:rsid w:val="0067144A"/>
  </w:style>
  <w:style w:type="character" w:customStyle="1" w:styleId="scxw56307297">
    <w:name w:val="scxw56307297"/>
    <w:rsid w:val="00DC536A"/>
  </w:style>
  <w:style w:type="paragraph" w:customStyle="1" w:styleId="Default">
    <w:name w:val="Default"/>
    <w:rsid w:val="00DC536A"/>
    <w:pPr>
      <w:autoSpaceDE w:val="0"/>
      <w:autoSpaceDN w:val="0"/>
      <w:adjustRightInd w:val="0"/>
    </w:pPr>
    <w:rPr>
      <w:rFonts w:ascii="Symbol" w:hAnsi="Symbol" w:cs="Symbol"/>
      <w:color w:val="000000"/>
      <w:sz w:val="24"/>
      <w:szCs w:val="24"/>
      <w:lang w:val="en-GB" w:eastAsia="en-GB"/>
    </w:rPr>
  </w:style>
  <w:style w:type="paragraph" w:styleId="ListParagraph">
    <w:name w:val="List Paragraph"/>
    <w:aliases w:val="List Paragraph (numbered (a)),Colorful List - Accent 11,List_Paragraph,Multilevel para_II,List Paragraph1,MC Paragraphe Liste,Numbered list,Bullets,F5 List Paragraph,Dot pt,No Spacing1,List Paragraph Char Char Char,Indicator Text"/>
    <w:basedOn w:val="Normal"/>
    <w:link w:val="ListParagraphChar"/>
    <w:uiPriority w:val="34"/>
    <w:qFormat/>
    <w:rsid w:val="00B70C90"/>
    <w:pPr>
      <w:ind w:left="720"/>
      <w:contextualSpacing/>
    </w:pPr>
  </w:style>
  <w:style w:type="character" w:styleId="Strong">
    <w:name w:val="Strong"/>
    <w:basedOn w:val="DefaultParagraphFont"/>
    <w:uiPriority w:val="22"/>
    <w:qFormat/>
    <w:rsid w:val="00C43373"/>
    <w:rPr>
      <w:b/>
      <w:bCs/>
    </w:rPr>
  </w:style>
  <w:style w:type="character" w:styleId="FollowedHyperlink">
    <w:name w:val="FollowedHyperlink"/>
    <w:basedOn w:val="DefaultParagraphFont"/>
    <w:rsid w:val="00E2248B"/>
    <w:rPr>
      <w:color w:val="954F72" w:themeColor="followedHyperlink"/>
      <w:u w:val="single"/>
    </w:rPr>
  </w:style>
  <w:style w:type="paragraph" w:styleId="FootnoteText">
    <w:name w:val="footnote text"/>
    <w:basedOn w:val="Normal"/>
    <w:link w:val="FootnoteTextChar"/>
    <w:uiPriority w:val="99"/>
    <w:rsid w:val="00E160C9"/>
    <w:rPr>
      <w:sz w:val="20"/>
    </w:rPr>
  </w:style>
  <w:style w:type="character" w:customStyle="1" w:styleId="FootnoteTextChar">
    <w:name w:val="Footnote Text Char"/>
    <w:basedOn w:val="DefaultParagraphFont"/>
    <w:link w:val="FootnoteText"/>
    <w:uiPriority w:val="99"/>
    <w:rsid w:val="00E160C9"/>
    <w:rPr>
      <w:rFonts w:ascii="Helvetica 55 Roman" w:hAnsi="Helvetica 55 Roman"/>
      <w:lang w:val="en-GB" w:eastAsia="en-US" w:bidi="ar-IQ"/>
    </w:rPr>
  </w:style>
  <w:style w:type="character" w:styleId="FootnoteReference">
    <w:name w:val="footnote reference"/>
    <w:aliases w:val="16 Point,Superscript 6 Point,ftref,BVI fnr,Ref,de nota al pie,OEU Footnote Reference, BVI fnr, BVI fnr Car Car,BVI fnr Car, BVI fnr Car Car Car Car, BVI fnr Car Car Car Car Char Car, BVI fnr Car Car Car Car Char Char Char Char Char"/>
    <w:basedOn w:val="DefaultParagraphFont"/>
    <w:rsid w:val="00E160C9"/>
    <w:rPr>
      <w:vertAlign w:val="superscript"/>
    </w:rPr>
  </w:style>
  <w:style w:type="character" w:customStyle="1" w:styleId="CommentTextChar">
    <w:name w:val="Comment Text Char"/>
    <w:basedOn w:val="DefaultParagraphFont"/>
    <w:link w:val="CommentText"/>
    <w:uiPriority w:val="99"/>
    <w:semiHidden/>
    <w:rsid w:val="0059043B"/>
    <w:rPr>
      <w:rFonts w:ascii="Helvetica 55 Roman" w:hAnsi="Helvetica 55 Roman"/>
      <w:lang w:val="en-GB" w:eastAsia="en-US" w:bidi="ar-IQ"/>
    </w:rPr>
  </w:style>
  <w:style w:type="character" w:customStyle="1" w:styleId="ListParagraphChar">
    <w:name w:val="List Paragraph Char"/>
    <w:aliases w:val="List Paragraph (numbered (a)) Char,Colorful List - Accent 11 Char,List_Paragraph Char,Multilevel para_II Char,List Paragraph1 Char,MC Paragraphe Liste Char,Numbered list Char,Bullets Char,F5 List Paragraph Char,Dot pt Char"/>
    <w:basedOn w:val="DefaultParagraphFont"/>
    <w:link w:val="ListParagraph"/>
    <w:uiPriority w:val="34"/>
    <w:locked/>
    <w:rsid w:val="003D3A2D"/>
    <w:rPr>
      <w:rFonts w:ascii="Helvetica 55 Roman" w:hAnsi="Helvetica 55 Roman"/>
      <w:sz w:val="22"/>
      <w:lang w:val="en-GB" w:eastAsia="en-US" w:bidi="ar-IQ"/>
    </w:rPr>
  </w:style>
  <w:style w:type="character" w:styleId="Mention">
    <w:name w:val="Mention"/>
    <w:basedOn w:val="DefaultParagraphFont"/>
    <w:uiPriority w:val="99"/>
    <w:unhideWhenUsed/>
    <w:rsid w:val="006D51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606467">
      <w:bodyDiv w:val="1"/>
      <w:marLeft w:val="0"/>
      <w:marRight w:val="0"/>
      <w:marTop w:val="0"/>
      <w:marBottom w:val="0"/>
      <w:divBdr>
        <w:top w:val="none" w:sz="0" w:space="0" w:color="auto"/>
        <w:left w:val="none" w:sz="0" w:space="0" w:color="auto"/>
        <w:bottom w:val="none" w:sz="0" w:space="0" w:color="auto"/>
        <w:right w:val="none" w:sz="0" w:space="0" w:color="auto"/>
      </w:divBdr>
    </w:div>
    <w:div w:id="311104213">
      <w:bodyDiv w:val="1"/>
      <w:marLeft w:val="0"/>
      <w:marRight w:val="0"/>
      <w:marTop w:val="0"/>
      <w:marBottom w:val="0"/>
      <w:divBdr>
        <w:top w:val="none" w:sz="0" w:space="0" w:color="auto"/>
        <w:left w:val="none" w:sz="0" w:space="0" w:color="auto"/>
        <w:bottom w:val="none" w:sz="0" w:space="0" w:color="auto"/>
        <w:right w:val="none" w:sz="0" w:space="0" w:color="auto"/>
      </w:divBdr>
      <w:divsChild>
        <w:div w:id="963270348">
          <w:marLeft w:val="0"/>
          <w:marRight w:val="0"/>
          <w:marTop w:val="0"/>
          <w:marBottom w:val="0"/>
          <w:divBdr>
            <w:top w:val="none" w:sz="0" w:space="0" w:color="auto"/>
            <w:left w:val="none" w:sz="0" w:space="0" w:color="auto"/>
            <w:bottom w:val="none" w:sz="0" w:space="0" w:color="auto"/>
            <w:right w:val="none" w:sz="0" w:space="0" w:color="auto"/>
          </w:divBdr>
        </w:div>
        <w:div w:id="2077117994">
          <w:marLeft w:val="0"/>
          <w:marRight w:val="0"/>
          <w:marTop w:val="0"/>
          <w:marBottom w:val="0"/>
          <w:divBdr>
            <w:top w:val="none" w:sz="0" w:space="0" w:color="auto"/>
            <w:left w:val="none" w:sz="0" w:space="0" w:color="auto"/>
            <w:bottom w:val="none" w:sz="0" w:space="0" w:color="auto"/>
            <w:right w:val="none" w:sz="0" w:space="0" w:color="auto"/>
          </w:divBdr>
        </w:div>
        <w:div w:id="2084141845">
          <w:marLeft w:val="0"/>
          <w:marRight w:val="0"/>
          <w:marTop w:val="0"/>
          <w:marBottom w:val="0"/>
          <w:divBdr>
            <w:top w:val="none" w:sz="0" w:space="0" w:color="auto"/>
            <w:left w:val="none" w:sz="0" w:space="0" w:color="auto"/>
            <w:bottom w:val="none" w:sz="0" w:space="0" w:color="auto"/>
            <w:right w:val="none" w:sz="0" w:space="0" w:color="auto"/>
          </w:divBdr>
        </w:div>
        <w:div w:id="2141604092">
          <w:marLeft w:val="0"/>
          <w:marRight w:val="0"/>
          <w:marTop w:val="0"/>
          <w:marBottom w:val="0"/>
          <w:divBdr>
            <w:top w:val="none" w:sz="0" w:space="0" w:color="auto"/>
            <w:left w:val="none" w:sz="0" w:space="0" w:color="auto"/>
            <w:bottom w:val="none" w:sz="0" w:space="0" w:color="auto"/>
            <w:right w:val="none" w:sz="0" w:space="0" w:color="auto"/>
          </w:divBdr>
        </w:div>
        <w:div w:id="2146389311">
          <w:marLeft w:val="0"/>
          <w:marRight w:val="0"/>
          <w:marTop w:val="0"/>
          <w:marBottom w:val="0"/>
          <w:divBdr>
            <w:top w:val="none" w:sz="0" w:space="0" w:color="auto"/>
            <w:left w:val="none" w:sz="0" w:space="0" w:color="auto"/>
            <w:bottom w:val="none" w:sz="0" w:space="0" w:color="auto"/>
            <w:right w:val="none" w:sz="0" w:space="0" w:color="auto"/>
          </w:divBdr>
        </w:div>
      </w:divsChild>
    </w:div>
    <w:div w:id="397362767">
      <w:bodyDiv w:val="1"/>
      <w:marLeft w:val="0"/>
      <w:marRight w:val="0"/>
      <w:marTop w:val="0"/>
      <w:marBottom w:val="0"/>
      <w:divBdr>
        <w:top w:val="none" w:sz="0" w:space="0" w:color="auto"/>
        <w:left w:val="none" w:sz="0" w:space="0" w:color="auto"/>
        <w:bottom w:val="none" w:sz="0" w:space="0" w:color="auto"/>
        <w:right w:val="none" w:sz="0" w:space="0" w:color="auto"/>
      </w:divBdr>
    </w:div>
    <w:div w:id="818159212">
      <w:bodyDiv w:val="1"/>
      <w:marLeft w:val="0"/>
      <w:marRight w:val="0"/>
      <w:marTop w:val="0"/>
      <w:marBottom w:val="0"/>
      <w:divBdr>
        <w:top w:val="none" w:sz="0" w:space="0" w:color="auto"/>
        <w:left w:val="none" w:sz="0" w:space="0" w:color="auto"/>
        <w:bottom w:val="none" w:sz="0" w:space="0" w:color="auto"/>
        <w:right w:val="none" w:sz="0" w:space="0" w:color="auto"/>
      </w:divBdr>
    </w:div>
    <w:div w:id="1079593053">
      <w:bodyDiv w:val="1"/>
      <w:marLeft w:val="0"/>
      <w:marRight w:val="0"/>
      <w:marTop w:val="0"/>
      <w:marBottom w:val="0"/>
      <w:divBdr>
        <w:top w:val="none" w:sz="0" w:space="0" w:color="auto"/>
        <w:left w:val="none" w:sz="0" w:space="0" w:color="auto"/>
        <w:bottom w:val="none" w:sz="0" w:space="0" w:color="auto"/>
        <w:right w:val="none" w:sz="0" w:space="0" w:color="auto"/>
      </w:divBdr>
    </w:div>
    <w:div w:id="1105229385">
      <w:bodyDiv w:val="1"/>
      <w:marLeft w:val="0"/>
      <w:marRight w:val="0"/>
      <w:marTop w:val="0"/>
      <w:marBottom w:val="0"/>
      <w:divBdr>
        <w:top w:val="none" w:sz="0" w:space="0" w:color="auto"/>
        <w:left w:val="none" w:sz="0" w:space="0" w:color="auto"/>
        <w:bottom w:val="none" w:sz="0" w:space="0" w:color="auto"/>
        <w:right w:val="none" w:sz="0" w:space="0" w:color="auto"/>
      </w:divBdr>
    </w:div>
    <w:div w:id="1147362673">
      <w:bodyDiv w:val="1"/>
      <w:marLeft w:val="0"/>
      <w:marRight w:val="0"/>
      <w:marTop w:val="0"/>
      <w:marBottom w:val="0"/>
      <w:divBdr>
        <w:top w:val="none" w:sz="0" w:space="0" w:color="auto"/>
        <w:left w:val="none" w:sz="0" w:space="0" w:color="auto"/>
        <w:bottom w:val="none" w:sz="0" w:space="0" w:color="auto"/>
        <w:right w:val="none" w:sz="0" w:space="0" w:color="auto"/>
      </w:divBdr>
    </w:div>
    <w:div w:id="1510174071">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sChild>
        <w:div w:id="621306189">
          <w:marLeft w:val="0"/>
          <w:marRight w:val="0"/>
          <w:marTop w:val="0"/>
          <w:marBottom w:val="0"/>
          <w:divBdr>
            <w:top w:val="none" w:sz="0" w:space="0" w:color="auto"/>
            <w:left w:val="none" w:sz="0" w:space="0" w:color="auto"/>
            <w:bottom w:val="none" w:sz="0" w:space="0" w:color="auto"/>
            <w:right w:val="none" w:sz="0" w:space="0" w:color="auto"/>
          </w:divBdr>
        </w:div>
        <w:div w:id="1951039261">
          <w:marLeft w:val="0"/>
          <w:marRight w:val="0"/>
          <w:marTop w:val="0"/>
          <w:marBottom w:val="0"/>
          <w:divBdr>
            <w:top w:val="none" w:sz="0" w:space="0" w:color="auto"/>
            <w:left w:val="none" w:sz="0" w:space="0" w:color="auto"/>
            <w:bottom w:val="none" w:sz="0" w:space="0" w:color="auto"/>
            <w:right w:val="none" w:sz="0" w:space="0" w:color="auto"/>
          </w:divBdr>
        </w:div>
      </w:divsChild>
    </w:div>
    <w:div w:id="1615744624">
      <w:bodyDiv w:val="1"/>
      <w:marLeft w:val="0"/>
      <w:marRight w:val="0"/>
      <w:marTop w:val="0"/>
      <w:marBottom w:val="0"/>
      <w:divBdr>
        <w:top w:val="none" w:sz="0" w:space="0" w:color="auto"/>
        <w:left w:val="none" w:sz="0" w:space="0" w:color="auto"/>
        <w:bottom w:val="none" w:sz="0" w:space="0" w:color="auto"/>
        <w:right w:val="none" w:sz="0" w:space="0" w:color="auto"/>
      </w:divBdr>
    </w:div>
    <w:div w:id="1797210455">
      <w:bodyDiv w:val="1"/>
      <w:marLeft w:val="0"/>
      <w:marRight w:val="0"/>
      <w:marTop w:val="0"/>
      <w:marBottom w:val="0"/>
      <w:divBdr>
        <w:top w:val="none" w:sz="0" w:space="0" w:color="auto"/>
        <w:left w:val="none" w:sz="0" w:space="0" w:color="auto"/>
        <w:bottom w:val="none" w:sz="0" w:space="0" w:color="auto"/>
        <w:right w:val="none" w:sz="0" w:space="0" w:color="auto"/>
      </w:divBdr>
      <w:divsChild>
        <w:div w:id="301276365">
          <w:marLeft w:val="0"/>
          <w:marRight w:val="0"/>
          <w:marTop w:val="0"/>
          <w:marBottom w:val="0"/>
          <w:divBdr>
            <w:top w:val="none" w:sz="0" w:space="0" w:color="auto"/>
            <w:left w:val="none" w:sz="0" w:space="0" w:color="auto"/>
            <w:bottom w:val="none" w:sz="0" w:space="0" w:color="auto"/>
            <w:right w:val="none" w:sz="0" w:space="0" w:color="auto"/>
          </w:divBdr>
        </w:div>
        <w:div w:id="726728995">
          <w:marLeft w:val="0"/>
          <w:marRight w:val="0"/>
          <w:marTop w:val="0"/>
          <w:marBottom w:val="0"/>
          <w:divBdr>
            <w:top w:val="none" w:sz="0" w:space="0" w:color="auto"/>
            <w:left w:val="none" w:sz="0" w:space="0" w:color="auto"/>
            <w:bottom w:val="none" w:sz="0" w:space="0" w:color="auto"/>
            <w:right w:val="none" w:sz="0" w:space="0" w:color="auto"/>
          </w:divBdr>
        </w:div>
        <w:div w:id="793909144">
          <w:marLeft w:val="0"/>
          <w:marRight w:val="0"/>
          <w:marTop w:val="0"/>
          <w:marBottom w:val="0"/>
          <w:divBdr>
            <w:top w:val="none" w:sz="0" w:space="0" w:color="auto"/>
            <w:left w:val="none" w:sz="0" w:space="0" w:color="auto"/>
            <w:bottom w:val="none" w:sz="0" w:space="0" w:color="auto"/>
            <w:right w:val="none" w:sz="0" w:space="0" w:color="auto"/>
          </w:divBdr>
        </w:div>
        <w:div w:id="875658475">
          <w:marLeft w:val="0"/>
          <w:marRight w:val="0"/>
          <w:marTop w:val="0"/>
          <w:marBottom w:val="0"/>
          <w:divBdr>
            <w:top w:val="none" w:sz="0" w:space="0" w:color="auto"/>
            <w:left w:val="none" w:sz="0" w:space="0" w:color="auto"/>
            <w:bottom w:val="none" w:sz="0" w:space="0" w:color="auto"/>
            <w:right w:val="none" w:sz="0" w:space="0" w:color="auto"/>
          </w:divBdr>
        </w:div>
        <w:div w:id="1021660320">
          <w:marLeft w:val="0"/>
          <w:marRight w:val="0"/>
          <w:marTop w:val="0"/>
          <w:marBottom w:val="0"/>
          <w:divBdr>
            <w:top w:val="none" w:sz="0" w:space="0" w:color="auto"/>
            <w:left w:val="none" w:sz="0" w:space="0" w:color="auto"/>
            <w:bottom w:val="none" w:sz="0" w:space="0" w:color="auto"/>
            <w:right w:val="none" w:sz="0" w:space="0" w:color="auto"/>
          </w:divBdr>
        </w:div>
        <w:div w:id="1341279706">
          <w:marLeft w:val="0"/>
          <w:marRight w:val="0"/>
          <w:marTop w:val="0"/>
          <w:marBottom w:val="0"/>
          <w:divBdr>
            <w:top w:val="none" w:sz="0" w:space="0" w:color="auto"/>
            <w:left w:val="none" w:sz="0" w:space="0" w:color="auto"/>
            <w:bottom w:val="none" w:sz="0" w:space="0" w:color="auto"/>
            <w:right w:val="none" w:sz="0" w:space="0" w:color="auto"/>
          </w:divBdr>
        </w:div>
        <w:div w:id="1396732903">
          <w:marLeft w:val="0"/>
          <w:marRight w:val="0"/>
          <w:marTop w:val="0"/>
          <w:marBottom w:val="0"/>
          <w:divBdr>
            <w:top w:val="none" w:sz="0" w:space="0" w:color="auto"/>
            <w:left w:val="none" w:sz="0" w:space="0" w:color="auto"/>
            <w:bottom w:val="none" w:sz="0" w:space="0" w:color="auto"/>
            <w:right w:val="none" w:sz="0" w:space="0" w:color="auto"/>
          </w:divBdr>
        </w:div>
        <w:div w:id="1608581856">
          <w:marLeft w:val="0"/>
          <w:marRight w:val="0"/>
          <w:marTop w:val="0"/>
          <w:marBottom w:val="0"/>
          <w:divBdr>
            <w:top w:val="none" w:sz="0" w:space="0" w:color="auto"/>
            <w:left w:val="none" w:sz="0" w:space="0" w:color="auto"/>
            <w:bottom w:val="none" w:sz="0" w:space="0" w:color="auto"/>
            <w:right w:val="none" w:sz="0" w:space="0" w:color="auto"/>
          </w:divBdr>
        </w:div>
        <w:div w:id="1781679365">
          <w:marLeft w:val="0"/>
          <w:marRight w:val="0"/>
          <w:marTop w:val="0"/>
          <w:marBottom w:val="0"/>
          <w:divBdr>
            <w:top w:val="none" w:sz="0" w:space="0" w:color="auto"/>
            <w:left w:val="none" w:sz="0" w:space="0" w:color="auto"/>
            <w:bottom w:val="none" w:sz="0" w:space="0" w:color="auto"/>
            <w:right w:val="none" w:sz="0" w:space="0" w:color="auto"/>
          </w:divBdr>
        </w:div>
        <w:div w:id="1941060707">
          <w:marLeft w:val="0"/>
          <w:marRight w:val="0"/>
          <w:marTop w:val="0"/>
          <w:marBottom w:val="0"/>
          <w:divBdr>
            <w:top w:val="none" w:sz="0" w:space="0" w:color="auto"/>
            <w:left w:val="none" w:sz="0" w:space="0" w:color="auto"/>
            <w:bottom w:val="none" w:sz="0" w:space="0" w:color="auto"/>
            <w:right w:val="none" w:sz="0" w:space="0" w:color="auto"/>
          </w:divBdr>
        </w:div>
        <w:div w:id="1987970601">
          <w:marLeft w:val="0"/>
          <w:marRight w:val="0"/>
          <w:marTop w:val="0"/>
          <w:marBottom w:val="0"/>
          <w:divBdr>
            <w:top w:val="none" w:sz="0" w:space="0" w:color="auto"/>
            <w:left w:val="none" w:sz="0" w:space="0" w:color="auto"/>
            <w:bottom w:val="none" w:sz="0" w:space="0" w:color="auto"/>
            <w:right w:val="none" w:sz="0" w:space="0" w:color="auto"/>
          </w:divBdr>
        </w:div>
      </w:divsChild>
    </w:div>
    <w:div w:id="2020959222">
      <w:bodyDiv w:val="1"/>
      <w:marLeft w:val="0"/>
      <w:marRight w:val="0"/>
      <w:marTop w:val="0"/>
      <w:marBottom w:val="0"/>
      <w:divBdr>
        <w:top w:val="none" w:sz="0" w:space="0" w:color="auto"/>
        <w:left w:val="none" w:sz="0" w:space="0" w:color="auto"/>
        <w:bottom w:val="none" w:sz="0" w:space="0" w:color="auto"/>
        <w:right w:val="none" w:sz="0" w:space="0" w:color="auto"/>
      </w:divBdr>
      <w:divsChild>
        <w:div w:id="110365691">
          <w:marLeft w:val="0"/>
          <w:marRight w:val="0"/>
          <w:marTop w:val="0"/>
          <w:marBottom w:val="0"/>
          <w:divBdr>
            <w:top w:val="none" w:sz="0" w:space="0" w:color="auto"/>
            <w:left w:val="none" w:sz="0" w:space="0" w:color="auto"/>
            <w:bottom w:val="none" w:sz="0" w:space="0" w:color="auto"/>
            <w:right w:val="none" w:sz="0" w:space="0" w:color="auto"/>
          </w:divBdr>
        </w:div>
        <w:div w:id="945113023">
          <w:marLeft w:val="0"/>
          <w:marRight w:val="0"/>
          <w:marTop w:val="0"/>
          <w:marBottom w:val="0"/>
          <w:divBdr>
            <w:top w:val="none" w:sz="0" w:space="0" w:color="auto"/>
            <w:left w:val="none" w:sz="0" w:space="0" w:color="auto"/>
            <w:bottom w:val="none" w:sz="0" w:space="0" w:color="auto"/>
            <w:right w:val="none" w:sz="0" w:space="0" w:color="auto"/>
          </w:divBdr>
        </w:div>
      </w:divsChild>
    </w:div>
    <w:div w:id="2058357674">
      <w:bodyDiv w:val="1"/>
      <w:marLeft w:val="0"/>
      <w:marRight w:val="0"/>
      <w:marTop w:val="0"/>
      <w:marBottom w:val="0"/>
      <w:divBdr>
        <w:top w:val="none" w:sz="0" w:space="0" w:color="auto"/>
        <w:left w:val="none" w:sz="0" w:space="0" w:color="auto"/>
        <w:bottom w:val="none" w:sz="0" w:space="0" w:color="auto"/>
        <w:right w:val="none" w:sz="0" w:space="0" w:color="auto"/>
      </w:divBdr>
      <w:divsChild>
        <w:div w:id="1332299457">
          <w:marLeft w:val="0"/>
          <w:marRight w:val="0"/>
          <w:marTop w:val="0"/>
          <w:marBottom w:val="0"/>
          <w:divBdr>
            <w:top w:val="none" w:sz="0" w:space="0" w:color="auto"/>
            <w:left w:val="none" w:sz="0" w:space="0" w:color="auto"/>
            <w:bottom w:val="none" w:sz="0" w:space="0" w:color="auto"/>
            <w:right w:val="none" w:sz="0" w:space="0" w:color="auto"/>
          </w:divBdr>
        </w:div>
        <w:div w:id="1535850145">
          <w:marLeft w:val="0"/>
          <w:marRight w:val="0"/>
          <w:marTop w:val="0"/>
          <w:marBottom w:val="0"/>
          <w:divBdr>
            <w:top w:val="none" w:sz="0" w:space="0" w:color="auto"/>
            <w:left w:val="none" w:sz="0" w:space="0" w:color="auto"/>
            <w:bottom w:val="none" w:sz="0" w:space="0" w:color="auto"/>
            <w:right w:val="none" w:sz="0" w:space="0" w:color="auto"/>
          </w:divBdr>
        </w:div>
        <w:div w:id="1712263341">
          <w:marLeft w:val="0"/>
          <w:marRight w:val="0"/>
          <w:marTop w:val="0"/>
          <w:marBottom w:val="0"/>
          <w:divBdr>
            <w:top w:val="none" w:sz="0" w:space="0" w:color="auto"/>
            <w:left w:val="none" w:sz="0" w:space="0" w:color="auto"/>
            <w:bottom w:val="none" w:sz="0" w:space="0" w:color="auto"/>
            <w:right w:val="none" w:sz="0" w:space="0" w:color="auto"/>
          </w:divBdr>
        </w:div>
        <w:div w:id="189982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f357ca3-6350-4b8c-a8bf-4806d19de9ba" xsi:nil="true"/>
    <_dlc_DocId xmlns="e4a30219-bd88-4c95-bc84-cdd69a1ce4a3">Y5UKHAEMVTUP-1414336597-680865</_dlc_DocId>
    <_dlc_DocIdUrl xmlns="e4a30219-bd88-4c95-bc84-cdd69a1ce4a3">
      <Url>https://actalliance530.sharepoint.com/sites/ActAlliance/_layouts/15/DocIdRedir.aspx?ID=Y5UKHAEMVTUP-1414336597-680865</Url>
      <Description>Y5UKHAEMVTUP-1414336597-680865</Description>
    </_dlc_DocIdUrl>
    <lcf76f155ced4ddcb4097134ff3c332f xmlns="6f357ca3-6350-4b8c-a8bf-4806d19de9ba">
      <Terms xmlns="http://schemas.microsoft.com/office/infopath/2007/PartnerControls"/>
    </lcf76f155ced4ddcb4097134ff3c332f>
    <TaxCatchAll xmlns="e4a30219-bd88-4c95-bc84-cdd69a1ce4a3" xsi:nil="true"/>
    <Comment xmlns="6f357ca3-6350-4b8c-a8bf-4806d19de9ba"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20" ma:contentTypeDescription="Create a new document." ma:contentTypeScope="" ma:versionID="0bd5a747c0c20949660a9fc538df539c">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1c69f0f5d2ae5e76292dd796b207611f"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element ref="ns3:Commen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element name="Comment" ma:index="28" nillable="true" ma:displayName="Comment" ma:format="Dropdown" ma:internalName="Comment">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DBD05-8EAE-4334-B0EA-189227922564}">
  <ds:schemaRefs>
    <ds:schemaRef ds:uri="http://schemas.microsoft.com/sharepoint/v3/contenttype/forms"/>
  </ds:schemaRefs>
</ds:datastoreItem>
</file>

<file path=customXml/itemProps2.xml><?xml version="1.0" encoding="utf-8"?>
<ds:datastoreItem xmlns:ds="http://schemas.openxmlformats.org/officeDocument/2006/customXml" ds:itemID="{F74B4614-9963-4159-8DD9-C6EB43E931EA}">
  <ds:schemaRefs>
    <ds:schemaRef ds:uri="http://schemas.microsoft.com/office/2006/metadata/longProperties"/>
  </ds:schemaRefs>
</ds:datastoreItem>
</file>

<file path=customXml/itemProps3.xml><?xml version="1.0" encoding="utf-8"?>
<ds:datastoreItem xmlns:ds="http://schemas.openxmlformats.org/officeDocument/2006/customXml" ds:itemID="{5C0B1741-51AB-466E-8FA6-1CB8D8159B85}">
  <ds:schemaRefs>
    <ds:schemaRef ds:uri="http://schemas.openxmlformats.org/officeDocument/2006/bibliography"/>
  </ds:schemaRefs>
</ds:datastoreItem>
</file>

<file path=customXml/itemProps4.xml><?xml version="1.0" encoding="utf-8"?>
<ds:datastoreItem xmlns:ds="http://schemas.openxmlformats.org/officeDocument/2006/customXml" ds:itemID="{D9F7C69C-B8E7-46B8-9D9A-6C6FAF9F7C0D}">
  <ds:schemaRefs>
    <ds:schemaRef ds:uri="http://schemas.microsoft.com/office/2006/metadata/properties"/>
    <ds:schemaRef ds:uri="http://schemas.microsoft.com/office/infopath/2007/PartnerControls"/>
    <ds:schemaRef ds:uri="6f357ca3-6350-4b8c-a8bf-4806d19de9ba"/>
    <ds:schemaRef ds:uri="e4a30219-bd88-4c95-bc84-cdd69a1ce4a3"/>
  </ds:schemaRefs>
</ds:datastoreItem>
</file>

<file path=customXml/itemProps5.xml><?xml version="1.0" encoding="utf-8"?>
<ds:datastoreItem xmlns:ds="http://schemas.openxmlformats.org/officeDocument/2006/customXml" ds:itemID="{33FE3BF6-EB44-46A1-8A6A-DE73590CF2E4}">
  <ds:schemaRefs>
    <ds:schemaRef ds:uri="http://schemas.microsoft.com/sharepoint/events"/>
  </ds:schemaRefs>
</ds:datastoreItem>
</file>

<file path=customXml/itemProps6.xml><?xml version="1.0" encoding="utf-8"?>
<ds:datastoreItem xmlns:ds="http://schemas.openxmlformats.org/officeDocument/2006/customXml" ds:itemID="{898081FB-FF28-42AF-8A1D-3D2D25B8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5767</Characters>
  <Application>Microsoft Office Word</Application>
  <DocSecurity>4</DocSecurity>
  <Lines>48</Lines>
  <Paragraphs>13</Paragraphs>
  <ScaleCrop>false</ScaleCrop>
  <Company>Christian Aid</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NOTE:</dc:title>
  <dc:subject/>
  <dc:creator>Christian Aid</dc:creator>
  <cp:keywords/>
  <dc:description/>
  <cp:lastModifiedBy>Muhammad Waqas</cp:lastModifiedBy>
  <cp:revision>16</cp:revision>
  <cp:lastPrinted>2006-01-15T03:21:00Z</cp:lastPrinted>
  <dcterms:created xsi:type="dcterms:W3CDTF">2023-11-08T23:11:00Z</dcterms:created>
  <dcterms:modified xsi:type="dcterms:W3CDTF">2023-11-08T08:41:00Z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Type">
    <vt:lpwstr>Agenda</vt:lpwstr>
  </property>
  <property fmtid="{D5CDD505-2E9C-101B-9397-08002B2CF9AE}" pid="4" name="InternationalOperationsManual">
    <vt:lpwstr>0</vt:lpwstr>
  </property>
  <property fmtid="{D5CDD505-2E9C-101B-9397-08002B2CF9AE}" pid="5" name="Team">
    <vt:lpwstr>Humanitarian</vt:lpwstr>
  </property>
  <property fmtid="{D5CDD505-2E9C-101B-9397-08002B2CF9AE}" pid="6" name="DocumentStatus">
    <vt:lpwstr>Final</vt:lpwstr>
  </property>
  <property fmtid="{D5CDD505-2E9C-101B-9397-08002B2CF9AE}" pid="7" name="Region">
    <vt:lpwstr>All Christian Aid</vt:lpwstr>
  </property>
  <property fmtid="{D5CDD505-2E9C-101B-9397-08002B2CF9AE}" pid="8" name="Country">
    <vt:lpwstr>England</vt:lpwstr>
  </property>
  <property fmtid="{D5CDD505-2E9C-101B-9397-08002B2CF9AE}" pid="9" name="Language">
    <vt:lpwstr>English</vt:lpwstr>
  </property>
  <property fmtid="{D5CDD505-2E9C-101B-9397-08002B2CF9AE}" pid="10" name="Partner">
    <vt:lpwstr/>
  </property>
  <property fmtid="{D5CDD505-2E9C-101B-9397-08002B2CF9AE}" pid="11" name="DocSubject">
    <vt:lpwstr>disaster</vt:lpwstr>
  </property>
  <property fmtid="{D5CDD505-2E9C-101B-9397-08002B2CF9AE}" pid="12" name="Activity">
    <vt:lpwstr>emergency</vt:lpwstr>
  </property>
  <property fmtid="{D5CDD505-2E9C-101B-9397-08002B2CF9AE}" pid="13" name="People">
    <vt:lpwstr/>
  </property>
  <property fmtid="{D5CDD505-2E9C-101B-9397-08002B2CF9AE}" pid="14" name="Faith">
    <vt:lpwstr/>
  </property>
  <property fmtid="{D5CDD505-2E9C-101B-9397-08002B2CF9AE}" pid="15" name="PlanningReportingUnit">
    <vt:lpwstr/>
  </property>
  <property fmtid="{D5CDD505-2E9C-101B-9397-08002B2CF9AE}" pid="16" name="FocusArea">
    <vt:lpwstr/>
  </property>
  <property fmtid="{D5CDD505-2E9C-101B-9397-08002B2CF9AE}" pid="17" name="ContentTypeId">
    <vt:lpwstr>0x01010043D45BA4D7EB964D96AD0159AD664E67</vt:lpwstr>
  </property>
  <property fmtid="{D5CDD505-2E9C-101B-9397-08002B2CF9AE}" pid="18" name="ContentType">
    <vt:lpwstr>Document</vt:lpwstr>
  </property>
  <property fmtid="{D5CDD505-2E9C-101B-9397-08002B2CF9AE}" pid="19" name="Archiving">
    <vt:lpwstr>Keep here</vt:lpwstr>
  </property>
  <property fmtid="{D5CDD505-2E9C-101B-9397-08002B2CF9AE}" pid="20" name="Order">
    <vt:lpwstr>600.000000000000</vt:lpwstr>
  </property>
  <property fmtid="{D5CDD505-2E9C-101B-9397-08002B2CF9AE}" pid="21" name="display_urn:schemas-microsoft-com:office:office#Editor">
    <vt:lpwstr>Juliet Parker</vt:lpwstr>
  </property>
  <property fmtid="{D5CDD505-2E9C-101B-9397-08002B2CF9AE}" pid="22" name="display_urn:schemas-microsoft-com:office:office#Author">
    <vt:lpwstr>Juliet Parker</vt:lpwstr>
  </property>
  <property fmtid="{D5CDD505-2E9C-101B-9397-08002B2CF9AE}" pid="23" name="Archived">
    <vt:lpwstr/>
  </property>
  <property fmtid="{D5CDD505-2E9C-101B-9397-08002B2CF9AE}" pid="24" name="Arch">
    <vt:lpwstr/>
  </property>
  <property fmtid="{D5CDD505-2E9C-101B-9397-08002B2CF9AE}" pid="25" name="PublishingExpirationDate">
    <vt:lpwstr/>
  </property>
  <property fmtid="{D5CDD505-2E9C-101B-9397-08002B2CF9AE}" pid="26" name="PublishingStartDate">
    <vt:lpwstr/>
  </property>
  <property fmtid="{D5CDD505-2E9C-101B-9397-08002B2CF9AE}" pid="27" name="_dlc_DocIdItemGuid">
    <vt:lpwstr>bf6587e8-c070-4022-afc2-1cbd56db467e</vt:lpwstr>
  </property>
  <property fmtid="{D5CDD505-2E9C-101B-9397-08002B2CF9AE}" pid="28" name="MediaServiceImageTags">
    <vt:lpwstr/>
  </property>
  <property fmtid="{D5CDD505-2E9C-101B-9397-08002B2CF9AE}" pid="29" name="GrammarlyDocumentId">
    <vt:lpwstr>a35c2f8554c8ef5d0ad73bce80a86f5c10588b009aae20f0ea2e6013b2b570d4</vt:lpwstr>
  </property>
</Properties>
</file>