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9"/>
      </w:tblGrid>
      <w:tr w:rsidR="00711013" w:rsidRPr="00711013" w14:paraId="30AE11A8" w14:textId="77777777" w:rsidTr="41773575">
        <w:tc>
          <w:tcPr>
            <w:tcW w:w="9855" w:type="dxa"/>
            <w:shd w:val="clear" w:color="auto" w:fill="C00000"/>
          </w:tcPr>
          <w:p w14:paraId="0A37501D" w14:textId="0505EF34" w:rsidR="00997738" w:rsidRPr="0036347D" w:rsidRDefault="00997738" w:rsidP="00F46FDE">
            <w:pPr>
              <w:jc w:val="center"/>
              <w:rPr>
                <w:rFonts w:ascii="Aptos" w:hAnsi="Aptos" w:cs="Arial"/>
                <w:b/>
                <w:bCs/>
                <w:color w:val="FFFFFF" w:themeColor="background1"/>
                <w:sz w:val="32"/>
                <w:szCs w:val="32"/>
              </w:rPr>
            </w:pPr>
            <w:r w:rsidRPr="0036347D">
              <w:rPr>
                <w:rFonts w:ascii="Aptos" w:hAnsi="Aptos" w:cs="Arial"/>
                <w:b/>
                <w:bCs/>
                <w:color w:val="FFFFFF" w:themeColor="background1"/>
                <w:sz w:val="32"/>
                <w:szCs w:val="32"/>
              </w:rPr>
              <w:t xml:space="preserve">Nota de </w:t>
            </w:r>
            <w:proofErr w:type="spellStart"/>
            <w:r w:rsidRPr="0036347D">
              <w:rPr>
                <w:rFonts w:ascii="Aptos" w:hAnsi="Aptos" w:cs="Arial"/>
                <w:b/>
                <w:bCs/>
                <w:color w:val="FFFFFF" w:themeColor="background1"/>
                <w:sz w:val="32"/>
                <w:szCs w:val="32"/>
              </w:rPr>
              <w:t>alerta</w:t>
            </w:r>
            <w:proofErr w:type="spellEnd"/>
            <w:r w:rsidRPr="0036347D">
              <w:rPr>
                <w:rFonts w:ascii="Aptos" w:hAnsi="Aptos" w:cs="Arial"/>
                <w:b/>
                <w:bCs/>
                <w:color w:val="FFFFFF" w:themeColor="background1"/>
                <w:sz w:val="32"/>
                <w:szCs w:val="32"/>
              </w:rPr>
              <w:t xml:space="preserve"> </w:t>
            </w:r>
          </w:p>
        </w:tc>
      </w:tr>
      <w:tr w:rsidR="00C52DA2" w:rsidRPr="00E7470E" w14:paraId="3D590FFB" w14:textId="77777777" w:rsidTr="41773575">
        <w:tc>
          <w:tcPr>
            <w:tcW w:w="9855" w:type="dxa"/>
            <w:shd w:val="clear" w:color="auto" w:fill="E6E6E6"/>
          </w:tcPr>
          <w:p w14:paraId="0C83F4F5" w14:textId="2AAA70C0" w:rsidR="00C52DA2" w:rsidRPr="00953C11" w:rsidRDefault="00C52DA2" w:rsidP="41773575">
            <w:pPr>
              <w:jc w:val="center"/>
              <w:rPr>
                <w:rFonts w:ascii="Arial" w:hAnsi="Arial" w:cs="Arial"/>
                <w:i/>
                <w:iCs/>
                <w:sz w:val="32"/>
                <w:szCs w:val="32"/>
              </w:rPr>
            </w:pPr>
            <w:r w:rsidRPr="41773575">
              <w:rPr>
                <w:rFonts w:ascii="Arial" w:hAnsi="Arial" w:cs="Arial"/>
                <w:i/>
                <w:iCs/>
                <w:sz w:val="28"/>
                <w:szCs w:val="28"/>
              </w:rPr>
              <w:t xml:space="preserve">Escriba la crisis del país y la fecha de presentación aquí </w:t>
            </w:r>
            <w:r w:rsidR="00953C11" w:rsidRPr="41773575">
              <w:rPr>
                <w:rFonts w:ascii="Arial" w:hAnsi="Arial" w:cs="Arial"/>
                <w:i/>
                <w:iCs/>
                <w:color w:val="FF0000"/>
                <w:sz w:val="18"/>
                <w:szCs w:val="18"/>
              </w:rPr>
              <w:t>(por ejemplo, Conflicto de Afganistán, 31 de diciembre de 2021)</w:t>
            </w:r>
          </w:p>
        </w:tc>
      </w:tr>
    </w:tbl>
    <w:p w14:paraId="5DAB6C7B" w14:textId="77777777" w:rsidR="00B82E4A" w:rsidRDefault="00B82E4A" w:rsidP="005E2743">
      <w:pPr>
        <w:keepLines/>
        <w:spacing w:line="240" w:lineRule="atLeas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81740F3" w14:textId="77777777" w:rsidTr="00E7470E">
        <w:tc>
          <w:tcPr>
            <w:tcW w:w="9855" w:type="dxa"/>
          </w:tcPr>
          <w:p w14:paraId="551324D6" w14:textId="0387D1D5" w:rsidR="00E17ECF" w:rsidRPr="00FE4908" w:rsidRDefault="00E17ECF" w:rsidP="00E7470E">
            <w:pPr>
              <w:keepLines/>
              <w:spacing w:line="240" w:lineRule="atLeast"/>
              <w:rPr>
                <w:rFonts w:ascii="Aptos" w:hAnsi="Aptos" w:cstheme="minorHAnsi"/>
                <w:szCs w:val="22"/>
              </w:rPr>
            </w:pPr>
            <w:r w:rsidRPr="00FE4908">
              <w:rPr>
                <w:rFonts w:ascii="Aptos" w:hAnsi="Aptos" w:cstheme="minorHAnsi"/>
                <w:szCs w:val="22"/>
              </w:rPr>
              <w:t xml:space="preserve">La </w:t>
            </w:r>
            <w:r w:rsidRPr="00FE4908">
              <w:rPr>
                <w:rFonts w:ascii="Aptos" w:hAnsi="Aptos" w:cstheme="minorHAnsi"/>
                <w:b/>
                <w:szCs w:val="22"/>
              </w:rPr>
              <w:t>nota de alerta</w:t>
            </w:r>
            <w:r w:rsidRPr="00FE4908">
              <w:rPr>
                <w:rFonts w:ascii="Aptos" w:hAnsi="Aptos" w:cstheme="minorHAnsi"/>
                <w:szCs w:val="22"/>
              </w:rPr>
              <w:t xml:space="preserve"> tiene como objetivo alertar a todos los miembros de ACT Alliance sobre una situación de emergencia emergente.  Proporciona información básica para informar la toma de decisiones dentro de la Alianza con respecto a las posibles opciones de respuesta y también constituye la "evaluación inmediata" de la situación y las necesidades en las áreas afectadas.  Una nota de alerta debe completarse </w:t>
            </w:r>
            <w:r w:rsidRPr="00FE4908">
              <w:rPr>
                <w:rFonts w:ascii="Aptos" w:hAnsi="Aptos" w:cstheme="minorHAnsi"/>
                <w:b/>
                <w:szCs w:val="22"/>
              </w:rPr>
              <w:t>tan pronto como sea obvio que hay una emergencia humanitaria</w:t>
            </w:r>
            <w:r w:rsidRPr="00FE4908">
              <w:rPr>
                <w:rFonts w:ascii="Aptos" w:hAnsi="Aptos" w:cstheme="minorHAnsi"/>
                <w:szCs w:val="22"/>
              </w:rPr>
              <w:t>.</w:t>
            </w:r>
          </w:p>
          <w:p w14:paraId="6A05A809" w14:textId="77777777" w:rsidR="00A135E5" w:rsidRPr="00FE4908" w:rsidRDefault="00A135E5" w:rsidP="00E17ECF">
            <w:pPr>
              <w:rPr>
                <w:rFonts w:ascii="Aptos" w:hAnsi="Aptos" w:cstheme="minorHAnsi"/>
                <w:szCs w:val="22"/>
              </w:rPr>
            </w:pPr>
          </w:p>
          <w:p w14:paraId="0BD77C71" w14:textId="77777777" w:rsidR="00A135E5" w:rsidRPr="00FE4908" w:rsidRDefault="00A135E5" w:rsidP="00E17ECF">
            <w:pPr>
              <w:rPr>
                <w:rFonts w:ascii="Aptos" w:hAnsi="Aptos" w:cstheme="minorHAnsi"/>
                <w:szCs w:val="22"/>
              </w:rPr>
            </w:pPr>
            <w:r w:rsidRPr="00FE4908">
              <w:rPr>
                <w:rFonts w:ascii="Aptos" w:hAnsi="Aptos" w:cstheme="minorHAnsi"/>
                <w:szCs w:val="22"/>
              </w:rPr>
              <w:t xml:space="preserve">La información contenida en la nota de alerta debe ser </w:t>
            </w:r>
            <w:r w:rsidRPr="00FE4908">
              <w:rPr>
                <w:rFonts w:ascii="Aptos" w:hAnsi="Aptos" w:cstheme="minorHAnsi"/>
                <w:b/>
                <w:szCs w:val="22"/>
              </w:rPr>
              <w:t>breve y concisa</w:t>
            </w:r>
            <w:r w:rsidRPr="00FE4908">
              <w:rPr>
                <w:rFonts w:ascii="Aptos" w:hAnsi="Aptos" w:cstheme="minorHAnsi"/>
                <w:szCs w:val="22"/>
              </w:rPr>
              <w:t>.  Cuando no tenga información para abordar una pregunta identificada a continuación, simplemente indique que la información no está disponible actualmente.  No se espera que tenga toda la información que se detalla a continuación en las primeras etapas de una emergencia.</w:t>
            </w:r>
          </w:p>
          <w:p w14:paraId="5A39BBE3" w14:textId="77777777" w:rsidR="00E17ECF" w:rsidRPr="00FE4908" w:rsidRDefault="00E17ECF" w:rsidP="00E17ECF">
            <w:pPr>
              <w:rPr>
                <w:rFonts w:ascii="Aptos" w:hAnsi="Aptos" w:cstheme="minorHAnsi"/>
                <w:szCs w:val="22"/>
              </w:rPr>
            </w:pPr>
          </w:p>
          <w:p w14:paraId="40F77693" w14:textId="157C7F9E" w:rsidR="00E17ECF" w:rsidRPr="00FE4908" w:rsidRDefault="00E17ECF" w:rsidP="00E17ECF">
            <w:pPr>
              <w:rPr>
                <w:rFonts w:ascii="Aptos" w:hAnsi="Aptos" w:cstheme="minorHAnsi"/>
                <w:szCs w:val="22"/>
              </w:rPr>
            </w:pPr>
            <w:r w:rsidRPr="00FE4908">
              <w:rPr>
                <w:rFonts w:ascii="Aptos" w:hAnsi="Aptos" w:cstheme="minorHAnsi"/>
                <w:szCs w:val="22"/>
              </w:rPr>
              <w:t xml:space="preserve">El foro debe completar la nota de alerta y enviarla al Oficial Regional de Programas Humanitarios para su examen y distribución, con copia al Representante Regional.  </w:t>
            </w:r>
          </w:p>
          <w:p w14:paraId="41C8F396" w14:textId="77777777" w:rsidR="00E17ECF" w:rsidRPr="00FE4908" w:rsidRDefault="00E17ECF" w:rsidP="00E7470E">
            <w:pPr>
              <w:keepLines/>
              <w:spacing w:line="240" w:lineRule="atLeast"/>
              <w:rPr>
                <w:rFonts w:ascii="Aptos" w:hAnsi="Aptos" w:cstheme="minorHAnsi"/>
                <w:szCs w:val="22"/>
              </w:rPr>
            </w:pPr>
          </w:p>
        </w:tc>
      </w:tr>
    </w:tbl>
    <w:p w14:paraId="72A3D3EC" w14:textId="77777777" w:rsidR="00E17ECF" w:rsidRDefault="00E17ECF" w:rsidP="005E2743">
      <w:pPr>
        <w:keepLines/>
        <w:spacing w:line="240" w:lineRule="atLeast"/>
        <w:rPr>
          <w:rFonts w:ascii="Arial" w:hAnsi="Arial" w:cs="Arial"/>
          <w:szCs w:val="22"/>
        </w:rPr>
      </w:pPr>
    </w:p>
    <w:p w14:paraId="245E84A8" w14:textId="64389A80" w:rsidR="00AA6CDC"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 xml:space="preserve">Completado por: </w:t>
      </w:r>
      <w:r w:rsidR="00C12AA0" w:rsidRPr="005407F2">
        <w:rPr>
          <w:rFonts w:asciiTheme="minorHAnsi" w:hAnsiTheme="minorHAnsi" w:cstheme="minorHAnsi"/>
          <w:b/>
          <w:szCs w:val="22"/>
        </w:rPr>
        <w:tab/>
      </w:r>
      <w:r w:rsidR="00C12AA0" w:rsidRPr="005407F2">
        <w:rPr>
          <w:rFonts w:asciiTheme="minorHAnsi" w:hAnsiTheme="minorHAnsi" w:cstheme="minorHAnsi"/>
          <w:b/>
          <w:szCs w:val="22"/>
        </w:rPr>
        <w:tab/>
      </w:r>
    </w:p>
    <w:p w14:paraId="3CCDD315" w14:textId="62E07DBB" w:rsidR="00E17ECF" w:rsidRPr="005407F2" w:rsidRDefault="00E17ECF" w:rsidP="6464FFD2">
      <w:pPr>
        <w:rPr>
          <w:rFonts w:asciiTheme="minorHAnsi" w:hAnsiTheme="minorHAnsi" w:cstheme="minorHAnsi"/>
          <w:b/>
        </w:rPr>
      </w:pPr>
      <w:r w:rsidRPr="005407F2">
        <w:rPr>
          <w:rFonts w:asciiTheme="minorHAnsi" w:hAnsiTheme="minorHAnsi" w:cstheme="minorHAnsi"/>
          <w:b/>
        </w:rPr>
        <w:t xml:space="preserve">Fecha de finalización: </w:t>
      </w:r>
    </w:p>
    <w:p w14:paraId="07337C2F" w14:textId="76189861" w:rsidR="00E17ECF" w:rsidRPr="005407F2" w:rsidRDefault="000A6672" w:rsidP="00E17ECF">
      <w:pPr>
        <w:rPr>
          <w:rFonts w:asciiTheme="minorHAnsi" w:hAnsiTheme="minorHAnsi" w:cstheme="minorHAnsi"/>
          <w:b/>
          <w:szCs w:val="22"/>
        </w:rPr>
      </w:pPr>
      <w:r w:rsidRPr="005407F2">
        <w:rPr>
          <w:rFonts w:asciiTheme="minorHAnsi" w:hAnsiTheme="minorHAnsi" w:cstheme="minorHAnsi"/>
          <w:b/>
          <w:szCs w:val="22"/>
        </w:rPr>
        <w:t xml:space="preserve">Foro: </w:t>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t xml:space="preserve"> </w:t>
      </w:r>
    </w:p>
    <w:p w14:paraId="1B2D7151" w14:textId="77777777" w:rsidR="00AF5D60" w:rsidRPr="005407F2" w:rsidRDefault="00AF5D60" w:rsidP="00454C24">
      <w:pPr>
        <w:ind w:left="2880" w:hanging="2880"/>
        <w:rPr>
          <w:rFonts w:asciiTheme="minorHAnsi" w:hAnsiTheme="minorHAnsi" w:cstheme="minorHAnsi"/>
          <w:b/>
          <w:szCs w:val="22"/>
        </w:rPr>
      </w:pPr>
    </w:p>
    <w:p w14:paraId="2598D683" w14:textId="12BA9687" w:rsidR="00E17ECF" w:rsidRPr="005407F2" w:rsidRDefault="00E17ECF" w:rsidP="00454C24">
      <w:pPr>
        <w:ind w:left="2880" w:hanging="2880"/>
        <w:rPr>
          <w:rFonts w:asciiTheme="minorHAnsi" w:hAnsiTheme="minorHAnsi" w:cstheme="minorHAnsi"/>
          <w:b/>
          <w:szCs w:val="22"/>
        </w:rPr>
      </w:pPr>
      <w:r w:rsidRPr="005407F2">
        <w:rPr>
          <w:rFonts w:asciiTheme="minorHAnsi" w:hAnsiTheme="minorHAnsi" w:cstheme="minorHAnsi"/>
          <w:b/>
          <w:szCs w:val="22"/>
        </w:rPr>
        <w:t xml:space="preserve">Tipo de emergencia: </w:t>
      </w:r>
      <w:r w:rsidR="00454C24" w:rsidRPr="005407F2">
        <w:rPr>
          <w:rFonts w:asciiTheme="minorHAnsi" w:hAnsiTheme="minorHAnsi" w:cstheme="minorHAnsi"/>
          <w:b/>
          <w:szCs w:val="22"/>
        </w:rPr>
        <w:tab/>
      </w:r>
    </w:p>
    <w:p w14:paraId="45030C24" w14:textId="0B4672C2" w:rsidR="00E17ECF"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 xml:space="preserve">Fecha de emergencia (si es de inicio rápido): </w:t>
      </w:r>
    </w:p>
    <w:p w14:paraId="0D0B940D" w14:textId="77777777" w:rsidR="002A19BF" w:rsidRPr="005407F2" w:rsidRDefault="002A19BF" w:rsidP="00E17ECF">
      <w:pPr>
        <w:rPr>
          <w:rFonts w:asciiTheme="minorHAnsi" w:hAnsiTheme="minorHAnsi" w:cstheme="minorHAnsi"/>
          <w:szCs w:val="22"/>
        </w:rPr>
      </w:pPr>
    </w:p>
    <w:p w14:paraId="21FFE714" w14:textId="77777777" w:rsidR="00E23DC9" w:rsidRDefault="00E23DC9" w:rsidP="00E17ECF">
      <w:pPr>
        <w:rPr>
          <w:rFonts w:asciiTheme="minorHAnsi" w:hAnsiTheme="minorHAnsi" w:cstheme="minorHAnsi"/>
          <w:i/>
          <w:iCs/>
          <w:szCs w:val="22"/>
        </w:rPr>
      </w:pPr>
    </w:p>
    <w:tbl>
      <w:tblPr>
        <w:tblStyle w:val="TableGrid"/>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firstRow="1" w:lastRow="0" w:firstColumn="1" w:lastColumn="0" w:noHBand="0" w:noVBand="1"/>
      </w:tblPr>
      <w:tblGrid>
        <w:gridCol w:w="9629"/>
      </w:tblGrid>
      <w:tr w:rsidR="00AD6860" w14:paraId="4C539F5D" w14:textId="77777777" w:rsidTr="00AD6860">
        <w:tc>
          <w:tcPr>
            <w:tcW w:w="9629" w:type="dxa"/>
          </w:tcPr>
          <w:p w14:paraId="694CA210" w14:textId="77777777" w:rsidR="00AD6860" w:rsidRPr="00AD6860" w:rsidRDefault="00AD6860" w:rsidP="00AD6860">
            <w:pPr>
              <w:rPr>
                <w:rFonts w:ascii="Aptos" w:hAnsi="Aptos" w:cstheme="minorHAnsi"/>
                <w:b/>
                <w:bCs/>
                <w:color w:val="C00000"/>
                <w:sz w:val="32"/>
                <w:szCs w:val="32"/>
              </w:rPr>
            </w:pPr>
            <w:r w:rsidRPr="00AD6860">
              <w:rPr>
                <w:rFonts w:ascii="Aptos" w:hAnsi="Aptos" w:cstheme="minorHAnsi"/>
                <w:b/>
                <w:bCs/>
                <w:color w:val="C00000"/>
                <w:sz w:val="32"/>
                <w:szCs w:val="32"/>
              </w:rPr>
              <w:t>Encuesta de financiación</w:t>
            </w:r>
          </w:p>
          <w:p w14:paraId="3BF234C7" w14:textId="77777777" w:rsidR="00AD6860" w:rsidRDefault="00AD6860" w:rsidP="00AD6860">
            <w:pPr>
              <w:rPr>
                <w:rFonts w:asciiTheme="minorHAnsi" w:hAnsiTheme="minorHAnsi" w:cstheme="minorBidi"/>
              </w:rPr>
            </w:pPr>
          </w:p>
          <w:p w14:paraId="55DF7E86" w14:textId="50BCA346" w:rsidR="00AD6860" w:rsidRDefault="00C93A87" w:rsidP="00AD6860">
            <w:pPr>
              <w:rPr>
                <w:rFonts w:asciiTheme="minorHAnsi" w:hAnsiTheme="minorHAnsi" w:cstheme="minorBidi"/>
              </w:rPr>
            </w:pPr>
            <w:r>
              <w:rPr>
                <w:rFonts w:asciiTheme="minorHAnsi" w:hAnsiTheme="minorHAnsi" w:cstheme="minorBidi"/>
              </w:rPr>
              <w:t xml:space="preserve">Si el foro indica un plan para lanzar un llamamiento, solicitamos a los miembros de financiamiento que completen este formulario de </w:t>
            </w:r>
            <w:hyperlink r:id="rId12" w:history="1">
              <w:r w:rsidR="00AD6860" w:rsidRPr="00652913">
                <w:rPr>
                  <w:rStyle w:val="Hyperlink"/>
                  <w:rFonts w:asciiTheme="minorHAnsi" w:hAnsiTheme="minorHAnsi" w:cstheme="minorBidi"/>
                </w:rPr>
                <w:t>encuesta</w:t>
              </w:r>
            </w:hyperlink>
            <w:r w:rsidR="00AD6860" w:rsidRPr="6F48415F">
              <w:rPr>
                <w:rFonts w:asciiTheme="minorHAnsi" w:hAnsiTheme="minorHAnsi" w:cstheme="minorBidi"/>
              </w:rPr>
              <w:t xml:space="preserve"> que ayudará al </w:t>
            </w:r>
            <w:r w:rsidR="00AD6860" w:rsidRPr="00043775">
              <w:rPr>
                <w:rFonts w:asciiTheme="minorHAnsi" w:hAnsiTheme="minorHAnsi" w:cstheme="minorBidi"/>
                <w:b/>
                <w:bCs/>
              </w:rPr>
              <w:t xml:space="preserve">Comité Directivo de Emergencia a </w:t>
            </w:r>
            <w:r w:rsidR="00AD6860" w:rsidRPr="6F48415F">
              <w:rPr>
                <w:rFonts w:asciiTheme="minorHAnsi" w:hAnsiTheme="minorHAnsi" w:cstheme="minorBidi"/>
              </w:rPr>
              <w:t xml:space="preserve"> evaluar el entorno de financiamiento para esta respuesta.  Responda a esta encuesta </w:t>
            </w:r>
            <w:r w:rsidR="00AD6860" w:rsidRPr="008B64E2">
              <w:rPr>
                <w:rFonts w:asciiTheme="minorHAnsi" w:hAnsiTheme="minorHAnsi" w:cstheme="minorBidi"/>
                <w:i/>
                <w:iCs/>
              </w:rPr>
              <w:t>dentro de las 24 horas posteriores a la publicación de Alert</w:t>
            </w:r>
            <w:r w:rsidR="00AD6860" w:rsidRPr="6F48415F">
              <w:rPr>
                <w:rFonts w:asciiTheme="minorHAnsi" w:hAnsiTheme="minorHAnsi" w:cstheme="minorBidi"/>
              </w:rPr>
              <w:t>.</w:t>
            </w:r>
          </w:p>
          <w:p w14:paraId="57B16A9B" w14:textId="77777777" w:rsidR="00AD6860" w:rsidRPr="00AD6860" w:rsidRDefault="00AD6860" w:rsidP="00E17ECF">
            <w:pPr>
              <w:rPr>
                <w:rFonts w:asciiTheme="minorHAnsi" w:hAnsiTheme="minorHAnsi" w:cstheme="minorHAnsi"/>
                <w:szCs w:val="22"/>
              </w:rPr>
            </w:pPr>
          </w:p>
        </w:tc>
      </w:tr>
    </w:tbl>
    <w:p w14:paraId="6DFA1FCD" w14:textId="77777777" w:rsidR="00AD6860" w:rsidRDefault="00AD6860" w:rsidP="00E17ECF">
      <w:pPr>
        <w:rPr>
          <w:rFonts w:asciiTheme="minorHAnsi" w:hAnsiTheme="minorHAnsi" w:cstheme="minorHAnsi"/>
          <w:szCs w:val="22"/>
        </w:rPr>
      </w:pPr>
    </w:p>
    <w:p w14:paraId="2B1AF9F2" w14:textId="77777777" w:rsidR="008B64E2" w:rsidRDefault="008B64E2" w:rsidP="00E17ECF">
      <w:pPr>
        <w:rPr>
          <w:rFonts w:asciiTheme="minorHAnsi" w:hAnsiTheme="minorHAnsi" w:cstheme="minorHAnsi"/>
          <w:szCs w:val="22"/>
        </w:rPr>
      </w:pPr>
    </w:p>
    <w:p w14:paraId="7AD701C4" w14:textId="77777777" w:rsidR="00AD6860" w:rsidRPr="005407F2" w:rsidRDefault="00AD6860" w:rsidP="00AD6860">
      <w:pPr>
        <w:rPr>
          <w:rFonts w:asciiTheme="minorHAnsi" w:hAnsiTheme="minorHAnsi" w:cstheme="minorHAnsi"/>
          <w:i/>
          <w:iCs/>
          <w:szCs w:val="22"/>
        </w:rPr>
      </w:pPr>
      <w:r w:rsidRPr="005407F2">
        <w:rPr>
          <w:rFonts w:asciiTheme="minorHAnsi" w:hAnsiTheme="minorHAnsi" w:cstheme="minorHAnsi"/>
          <w:i/>
          <w:iCs/>
          <w:szCs w:val="22"/>
        </w:rPr>
        <w:t xml:space="preserve">Nota: Escriba sus comentarios debajo del encabezado de cada sección.  El texto en rojo lo guía sobre la información requerida debajo de cada encabezado.  </w:t>
      </w:r>
    </w:p>
    <w:p w14:paraId="027C6FBB" w14:textId="77777777" w:rsidR="00AD6860" w:rsidRPr="00AD6860" w:rsidRDefault="00AD6860" w:rsidP="00E17ECF">
      <w:pPr>
        <w:rPr>
          <w:rFonts w:asciiTheme="minorHAnsi" w:hAnsiTheme="minorHAnsi" w:cstheme="minorHAnsi"/>
          <w:szCs w:val="22"/>
        </w:rPr>
      </w:pPr>
    </w:p>
    <w:p w14:paraId="4212D665" w14:textId="39F068D4" w:rsidR="00E23DC9" w:rsidRPr="005407F2" w:rsidRDefault="00E23DC9" w:rsidP="00E17ECF">
      <w:pPr>
        <w:rPr>
          <w:rFonts w:asciiTheme="minorHAnsi" w:hAnsiTheme="minorHAnsi" w:cstheme="minorHAnsi"/>
          <w:i/>
          <w:iCs/>
          <w:color w:val="FF0000"/>
          <w:szCs w:val="22"/>
        </w:rPr>
      </w:pPr>
      <w:r w:rsidRPr="005407F2">
        <w:rPr>
          <w:rFonts w:asciiTheme="minorHAnsi" w:hAnsiTheme="minorHAnsi" w:cstheme="minorHAnsi"/>
          <w:i/>
          <w:iCs/>
          <w:color w:val="FF0000"/>
          <w:szCs w:val="22"/>
        </w:rPr>
        <w:t>Nota para las HPO: Elimine todo el texto escrito en rojo cuando edite este documento.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BC89B74" w14:textId="77777777" w:rsidTr="2E2EA48F">
        <w:tc>
          <w:tcPr>
            <w:tcW w:w="9629" w:type="dxa"/>
            <w:shd w:val="clear" w:color="auto" w:fill="E0E0E0"/>
          </w:tcPr>
          <w:p w14:paraId="50598D1C" w14:textId="200C6032" w:rsidR="00454C24" w:rsidRPr="00E63E96" w:rsidRDefault="00E35518" w:rsidP="00E63E96">
            <w:pPr>
              <w:numPr>
                <w:ilvl w:val="0"/>
                <w:numId w:val="12"/>
              </w:numPr>
              <w:tabs>
                <w:tab w:val="clear" w:pos="720"/>
                <w:tab w:val="num" w:pos="450"/>
              </w:tabs>
              <w:ind w:left="450" w:hanging="450"/>
              <w:rPr>
                <w:rFonts w:asciiTheme="minorHAnsi" w:hAnsiTheme="minorHAnsi" w:cstheme="minorHAnsi"/>
              </w:rPr>
            </w:pPr>
            <w:r w:rsidRPr="005407F2">
              <w:rPr>
                <w:rFonts w:asciiTheme="minorHAnsi" w:hAnsiTheme="minorHAnsi" w:cstheme="minorHAnsi"/>
                <w:b/>
                <w:szCs w:val="22"/>
              </w:rPr>
              <w:t xml:space="preserve">La naturaleza de la emergencia </w:t>
            </w:r>
            <w:r w:rsidR="00F01D5B" w:rsidRPr="005407F2">
              <w:rPr>
                <w:rFonts w:asciiTheme="minorHAnsi" w:hAnsiTheme="minorHAnsi" w:cstheme="minorHAnsi"/>
                <w:i/>
                <w:color w:val="FF0000"/>
                <w:szCs w:val="22"/>
              </w:rPr>
              <w:t>(incluido el tipo de emergencia, las causas de la emergencia, las fechas clave)</w:t>
            </w:r>
          </w:p>
        </w:tc>
      </w:tr>
      <w:tr w:rsidR="00E17ECF" w:rsidRPr="005407F2" w14:paraId="31650F54" w14:textId="77777777" w:rsidTr="2E2EA48F">
        <w:tc>
          <w:tcPr>
            <w:tcW w:w="9629" w:type="dxa"/>
            <w:tcBorders>
              <w:bottom w:val="single" w:sz="4" w:space="0" w:color="auto"/>
            </w:tcBorders>
          </w:tcPr>
          <w:p w14:paraId="3656B9AB" w14:textId="0FBB73A8" w:rsidR="0065355D" w:rsidRPr="00014B4A" w:rsidRDefault="00DB38F9" w:rsidP="0059043B">
            <w:pPr>
              <w:rPr>
                <w:rFonts w:ascii="Aptos" w:hAnsi="Aptos" w:cstheme="minorHAnsi"/>
              </w:rPr>
            </w:pPr>
            <w:r w:rsidRPr="00014B4A">
              <w:rPr>
                <w:rFonts w:ascii="Aptos" w:hAnsi="Aptos" w:cstheme="minorHAnsi"/>
              </w:rPr>
              <w:t>Por favor, escriba su respuesta aquí</w:t>
            </w:r>
          </w:p>
        </w:tc>
      </w:tr>
      <w:tr w:rsidR="00E17ECF" w:rsidRPr="005407F2" w14:paraId="212261E3" w14:textId="77777777" w:rsidTr="2E2EA48F">
        <w:tc>
          <w:tcPr>
            <w:tcW w:w="9629" w:type="dxa"/>
            <w:shd w:val="clear" w:color="auto" w:fill="E0E0E0"/>
          </w:tcPr>
          <w:p w14:paraId="37034151" w14:textId="0AE8141E" w:rsidR="00E17ECF" w:rsidRPr="005407F2" w:rsidRDefault="00E35518" w:rsidP="00E7470E">
            <w:pPr>
              <w:numPr>
                <w:ilvl w:val="0"/>
                <w:numId w:val="12"/>
              </w:numPr>
              <w:tabs>
                <w:tab w:val="clear" w:pos="720"/>
                <w:tab w:val="num" w:pos="450"/>
              </w:tabs>
              <w:ind w:left="450" w:hanging="450"/>
              <w:rPr>
                <w:rFonts w:asciiTheme="minorHAnsi" w:hAnsiTheme="minorHAnsi" w:cstheme="minorHAnsi"/>
                <w:b/>
                <w:szCs w:val="22"/>
              </w:rPr>
            </w:pPr>
            <w:r w:rsidRPr="005407F2">
              <w:rPr>
                <w:rFonts w:asciiTheme="minorHAnsi" w:hAnsiTheme="minorHAnsi" w:cstheme="minorHAnsi"/>
                <w:b/>
                <w:szCs w:val="22"/>
              </w:rPr>
              <w:t xml:space="preserve">El impacto y la escala de la emergencia </w:t>
            </w:r>
            <w:r w:rsidR="00B73F1C" w:rsidRPr="005407F2">
              <w:rPr>
                <w:rFonts w:asciiTheme="minorHAnsi" w:hAnsiTheme="minorHAnsi" w:cstheme="minorHAnsi"/>
                <w:bCs/>
                <w:i/>
                <w:iCs/>
                <w:szCs w:val="22"/>
              </w:rPr>
              <w:t>(incluya su fuente de información con enlaces si es posible)</w:t>
            </w:r>
          </w:p>
          <w:p w14:paraId="4A4F7064" w14:textId="53FA4CB6" w:rsidR="78F464D2" w:rsidRDefault="00C57FE6" w:rsidP="2E2EA48F">
            <w:pPr>
              <w:numPr>
                <w:ilvl w:val="1"/>
                <w:numId w:val="12"/>
              </w:numPr>
              <w:tabs>
                <w:tab w:val="clear" w:pos="1440"/>
              </w:tabs>
              <w:ind w:left="875" w:hanging="450"/>
              <w:rPr>
                <w:rFonts w:asciiTheme="minorHAnsi" w:hAnsiTheme="minorHAnsi" w:cstheme="minorBidi"/>
                <w:i/>
                <w:iCs/>
                <w:color w:val="FF0000"/>
              </w:rPr>
            </w:pPr>
            <w:r w:rsidRPr="2E2EA48F">
              <w:rPr>
                <w:rFonts w:asciiTheme="minorHAnsi" w:hAnsiTheme="minorHAnsi" w:cstheme="minorBidi"/>
                <w:i/>
                <w:iCs/>
                <w:color w:val="FF0000"/>
              </w:rPr>
              <w:t xml:space="preserve">Según la evaluación inicial del foro, ¿sería esta una emergencia a pequeña, mediana o gran escala?  </w:t>
            </w:r>
          </w:p>
          <w:p w14:paraId="56255736" w14:textId="4075A9B2" w:rsidR="00321261"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Zonas geográficas y características</w:t>
            </w:r>
          </w:p>
          <w:p w14:paraId="1F67E9F5" w14:textId="77777777" w:rsidR="009F1024"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Número y características de las personas afectadas (desglosadas por género, edad, etnia, etc. cuando sea posible)</w:t>
            </w:r>
          </w:p>
          <w:p w14:paraId="320E58EC" w14:textId="40267A46" w:rsidR="00443FCF" w:rsidRPr="005407F2" w:rsidRDefault="009F1024"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t xml:space="preserve">cómo se han visto afectadas las personas (destrucción, desplazamiento, efectos en los hogares, medios de vida, etc.; datos cuantitativos si es posible), quiénes son los más afectados y por qué el impacto del desastre es catastrófico para los más afectados. </w:t>
            </w:r>
          </w:p>
          <w:p w14:paraId="6B60D559" w14:textId="403AFD25" w:rsidR="00A96A32" w:rsidRPr="005407F2" w:rsidRDefault="007F53C5" w:rsidP="00A14FC6">
            <w:pPr>
              <w:numPr>
                <w:ilvl w:val="1"/>
                <w:numId w:val="12"/>
              </w:numPr>
              <w:tabs>
                <w:tab w:val="clear" w:pos="1440"/>
              </w:tabs>
              <w:ind w:left="875" w:hanging="450"/>
              <w:rPr>
                <w:rFonts w:asciiTheme="minorHAnsi" w:hAnsiTheme="minorHAnsi" w:cstheme="minorHAnsi"/>
                <w:i/>
                <w:color w:val="FF0000"/>
                <w:szCs w:val="22"/>
              </w:rPr>
            </w:pPr>
            <w:r w:rsidRPr="2E2EA48F">
              <w:rPr>
                <w:rFonts w:asciiTheme="minorHAnsi" w:hAnsiTheme="minorHAnsi" w:cstheme="minorBidi"/>
                <w:i/>
                <w:iCs/>
                <w:color w:val="FF0000"/>
              </w:rPr>
              <w:lastRenderedPageBreak/>
              <w:t>consecuencias a corto y largo plazo para la población (incluidos los medios de vida, la protección, etc.)</w:t>
            </w:r>
          </w:p>
        </w:tc>
      </w:tr>
      <w:tr w:rsidR="00984EB8" w:rsidRPr="00D372F6" w14:paraId="1FF11D6C" w14:textId="77777777" w:rsidTr="2E2EA48F">
        <w:tc>
          <w:tcPr>
            <w:tcW w:w="9629" w:type="dxa"/>
          </w:tcPr>
          <w:p w14:paraId="47A1A985" w14:textId="4633F79F" w:rsidR="0059043B" w:rsidRPr="00D372F6" w:rsidRDefault="00C605D7" w:rsidP="00473DB2">
            <w:pPr>
              <w:rPr>
                <w:rFonts w:ascii="Aptos" w:hAnsi="Aptos" w:cstheme="minorHAnsi"/>
              </w:rPr>
            </w:pPr>
            <w:r w:rsidRPr="00D372F6">
              <w:rPr>
                <w:rFonts w:ascii="Aptos" w:hAnsi="Aptos" w:cstheme="minorHAnsi"/>
              </w:rPr>
              <w:lastRenderedPageBreak/>
              <w:t>Por favor, escriba su respuesta aquí</w:t>
            </w:r>
          </w:p>
        </w:tc>
      </w:tr>
      <w:tr w:rsidR="00984EB8" w:rsidRPr="005407F2" w14:paraId="47AB9616" w14:textId="77777777" w:rsidTr="2E2EA48F">
        <w:tc>
          <w:tcPr>
            <w:tcW w:w="9629" w:type="dxa"/>
            <w:tcBorders>
              <w:bottom w:val="single" w:sz="4" w:space="0" w:color="auto"/>
            </w:tcBorders>
            <w:shd w:val="clear" w:color="auto" w:fill="E0E0E0"/>
          </w:tcPr>
          <w:p w14:paraId="45334531" w14:textId="77777777" w:rsidR="00984EB8" w:rsidRPr="005407F2" w:rsidRDefault="00984EB8" w:rsidP="001F2BA2">
            <w:pPr>
              <w:numPr>
                <w:ilvl w:val="0"/>
                <w:numId w:val="12"/>
              </w:numPr>
              <w:tabs>
                <w:tab w:val="clear" w:pos="720"/>
                <w:tab w:val="num" w:pos="447"/>
              </w:tabs>
              <w:rPr>
                <w:rFonts w:asciiTheme="minorHAnsi" w:hAnsiTheme="minorHAnsi" w:cstheme="minorHAnsi"/>
                <w:b/>
                <w:szCs w:val="22"/>
              </w:rPr>
            </w:pPr>
            <w:r w:rsidRPr="005407F2">
              <w:rPr>
                <w:rFonts w:asciiTheme="minorHAnsi" w:hAnsiTheme="minorHAnsi" w:cstheme="minorHAnsi"/>
                <w:b/>
                <w:szCs w:val="22"/>
              </w:rPr>
              <w:t>Capacidad local y nacional</w:t>
            </w:r>
          </w:p>
          <w:p w14:paraId="5AF2500D" w14:textId="45D7B57D" w:rsidR="00984EB8" w:rsidRPr="005407F2" w:rsidRDefault="00984EB8"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¿Cómo se las arregla la gente?</w:t>
            </w:r>
          </w:p>
          <w:p w14:paraId="1CF5E81A" w14:textId="7F5A4A1B" w:rsidR="00984EB8" w:rsidRPr="005407F2" w:rsidRDefault="00A14FC6"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¿Qué estructuras/recursos locales están disponibles para hacer frente al desastre?</w:t>
            </w:r>
          </w:p>
          <w:p w14:paraId="490C33A8" w14:textId="0386F772" w:rsidR="008F78E6" w:rsidRPr="005407F2" w:rsidRDefault="00272AF9"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¿Cuál es el plan y la respuesta actual del gobierno local y central (incluida la existencia de planes de contingencia)?  ¿Tiene el país un plan nacional de respuesta a emergencias y se está implementando?</w:t>
            </w:r>
          </w:p>
          <w:p w14:paraId="3432FDFC" w14:textId="38C9BE62" w:rsidR="003D3A2D" w:rsidRPr="005407F2" w:rsidRDefault="00216D81" w:rsidP="00A14FC6">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¿Cuál es el plan y la respuesta de las organizaciones nacionales e internacionales, incluida la ONU?</w:t>
            </w:r>
          </w:p>
          <w:p w14:paraId="38A25BE1" w14:textId="07212805" w:rsidR="00216D81" w:rsidRPr="005407F2" w:rsidRDefault="00C22C13" w:rsidP="00A14FC6">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¿Existe un mecanismo de coordinación nacional o un sistema de grupos temáticos de las Naciones Unidas que incluya grupos de trabajo y se ha activado?</w:t>
            </w:r>
          </w:p>
        </w:tc>
      </w:tr>
      <w:tr w:rsidR="00D627E0" w:rsidRPr="00D372F6" w14:paraId="54BFA2EB" w14:textId="77777777" w:rsidTr="2E2EA48F">
        <w:tc>
          <w:tcPr>
            <w:tcW w:w="9629" w:type="dxa"/>
          </w:tcPr>
          <w:p w14:paraId="7FF0D245" w14:textId="64DA604F" w:rsidR="00D627E0" w:rsidRPr="00D372F6" w:rsidRDefault="00C605D7" w:rsidP="00C605D7">
            <w:pPr>
              <w:rPr>
                <w:rFonts w:ascii="Aptos" w:hAnsi="Aptos" w:cstheme="minorHAnsi"/>
              </w:rPr>
            </w:pPr>
            <w:r w:rsidRPr="00D372F6">
              <w:rPr>
                <w:rFonts w:ascii="Aptos" w:hAnsi="Aptos" w:cstheme="minorHAnsi"/>
              </w:rPr>
              <w:t>Por favor, escriba su respuesta aquí</w:t>
            </w:r>
          </w:p>
        </w:tc>
      </w:tr>
      <w:tr w:rsidR="00984EB8" w:rsidRPr="005407F2" w14:paraId="2B98E114" w14:textId="77777777" w:rsidTr="2E2EA48F">
        <w:tc>
          <w:tcPr>
            <w:tcW w:w="9629" w:type="dxa"/>
            <w:shd w:val="clear" w:color="auto" w:fill="E0E0E0"/>
          </w:tcPr>
          <w:p w14:paraId="26296A9B" w14:textId="77777777" w:rsidR="00984EB8" w:rsidRPr="005407F2" w:rsidRDefault="00984EB8" w:rsidP="001F2BA2">
            <w:pPr>
              <w:numPr>
                <w:ilvl w:val="0"/>
                <w:numId w:val="12"/>
              </w:numPr>
              <w:tabs>
                <w:tab w:val="clear" w:pos="720"/>
                <w:tab w:val="num" w:pos="447"/>
              </w:tabs>
              <w:ind w:left="589" w:hanging="567"/>
              <w:rPr>
                <w:rFonts w:asciiTheme="minorHAnsi" w:hAnsiTheme="minorHAnsi" w:cstheme="minorHAnsi"/>
                <w:b/>
                <w:szCs w:val="22"/>
              </w:rPr>
            </w:pPr>
            <w:r w:rsidRPr="005407F2">
              <w:rPr>
                <w:rFonts w:asciiTheme="minorHAnsi" w:hAnsiTheme="minorHAnsi" w:cstheme="minorHAnsi"/>
                <w:b/>
                <w:szCs w:val="22"/>
              </w:rPr>
              <w:t>Principales necesidades y carencias</w:t>
            </w:r>
          </w:p>
          <w:p w14:paraId="1483F1B0" w14:textId="6F4BBB36" w:rsidR="00D67D4B" w:rsidRDefault="00A14FC6" w:rsidP="00D67D4B">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¿Cuáles son las principales necesidades y brechas que se prevén geográficamente y en los sectores sobre la base de las normas Esfera para abordar las necesidades de la población afectada?  Consulte las evaluaciones gubernamentales y los planes de respuesta, y la OCAH de las Naciones Unidas, si está disponible.</w:t>
            </w:r>
          </w:p>
          <w:p w14:paraId="7683FD20" w14:textId="6E4585A2" w:rsidR="00051E00" w:rsidRPr="005407F2" w:rsidRDefault="00051E00" w:rsidP="00D67D4B">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¿Cómo se han abordado estas necesidades y brechas y por quién?</w:t>
            </w:r>
          </w:p>
          <w:p w14:paraId="61D7B71E" w14:textId="028A73AA" w:rsidR="00362AB9" w:rsidRPr="005407F2" w:rsidRDefault="00A14FC6" w:rsidP="00D67D4B">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¿Cuáles son las lagunas existentes en la información y cuándo podrían abordarse?</w:t>
            </w:r>
          </w:p>
        </w:tc>
      </w:tr>
      <w:tr w:rsidR="00984EB8" w:rsidRPr="004E3DDB" w14:paraId="3D1DF5CF" w14:textId="77777777" w:rsidTr="2E2EA48F">
        <w:tc>
          <w:tcPr>
            <w:tcW w:w="9629" w:type="dxa"/>
          </w:tcPr>
          <w:p w14:paraId="22FF7450" w14:textId="250CF62D" w:rsidR="00E207E0" w:rsidRPr="004E3DDB" w:rsidRDefault="00AB6F93" w:rsidP="00AB6F93">
            <w:pPr>
              <w:rPr>
                <w:rFonts w:ascii="Aptos" w:hAnsi="Aptos" w:cstheme="minorHAnsi"/>
              </w:rPr>
            </w:pPr>
            <w:r w:rsidRPr="004E3DDB">
              <w:rPr>
                <w:rFonts w:ascii="Aptos" w:hAnsi="Aptos" w:cstheme="minorHAnsi"/>
              </w:rPr>
              <w:t>Por favor, escriba su respuesta aquí</w:t>
            </w:r>
          </w:p>
        </w:tc>
      </w:tr>
      <w:tr w:rsidR="00875837" w:rsidRPr="00824C3B" w14:paraId="1170747D" w14:textId="77777777" w:rsidTr="2E2EA48F">
        <w:tc>
          <w:tcPr>
            <w:tcW w:w="9629" w:type="dxa"/>
          </w:tcPr>
          <w:p w14:paraId="468ADB02" w14:textId="7A18B955" w:rsidR="00875837" w:rsidRPr="00824C3B" w:rsidRDefault="00C52FF8" w:rsidP="0044069E">
            <w:pPr>
              <w:rPr>
                <w:rFonts w:ascii="Aptos" w:hAnsi="Aptos" w:cstheme="minorHAnsi"/>
                <w:color w:val="000000"/>
                <w:shd w:val="clear" w:color="auto" w:fill="FFFFFF"/>
              </w:rPr>
            </w:pPr>
            <w:r w:rsidRPr="00824C3B">
              <w:rPr>
                <w:rFonts w:ascii="Aptos" w:hAnsi="Aptos" w:cstheme="minorHAnsi"/>
                <w:color w:val="000000"/>
                <w:shd w:val="clear" w:color="auto" w:fill="FFFFFF"/>
              </w:rPr>
              <w:t>Indique si está considerando:</w:t>
            </w:r>
          </w:p>
          <w:p w14:paraId="2CAFDF74" w14:textId="77777777" w:rsidR="002C19EE" w:rsidRPr="00824C3B" w:rsidRDefault="002C19EE" w:rsidP="0044069E">
            <w:pPr>
              <w:rPr>
                <w:rFonts w:ascii="Aptos" w:hAnsi="Aptos" w:cstheme="minorHAnsi"/>
                <w:color w:val="000000"/>
                <w:shd w:val="clear" w:color="auto" w:fill="FFFFFF"/>
              </w:rPr>
            </w:pPr>
          </w:p>
          <w:tbl>
            <w:tblPr>
              <w:tblStyle w:val="TableGrid"/>
              <w:tblW w:w="0" w:type="auto"/>
              <w:tblLook w:val="04A0" w:firstRow="1" w:lastRow="0" w:firstColumn="1" w:lastColumn="0" w:noHBand="0" w:noVBand="1"/>
            </w:tblPr>
            <w:tblGrid>
              <w:gridCol w:w="6721"/>
              <w:gridCol w:w="2682"/>
            </w:tblGrid>
            <w:tr w:rsidR="002519B5" w:rsidRPr="00824C3B" w14:paraId="6CB64B96" w14:textId="77777777" w:rsidTr="00901EB1">
              <w:tc>
                <w:tcPr>
                  <w:tcW w:w="6721" w:type="dxa"/>
                </w:tcPr>
                <w:p w14:paraId="3243EA55" w14:textId="77777777" w:rsidR="002519B5" w:rsidRPr="00824C3B" w:rsidRDefault="002519B5" w:rsidP="00032D4A">
                  <w:pPr>
                    <w:rPr>
                      <w:rFonts w:ascii="Aptos" w:hAnsi="Aptos" w:cstheme="minorHAnsi"/>
                      <w:color w:val="000000"/>
                      <w:shd w:val="clear" w:color="auto" w:fill="FFFFFF"/>
                    </w:rPr>
                  </w:pPr>
                </w:p>
              </w:tc>
              <w:tc>
                <w:tcPr>
                  <w:tcW w:w="2682" w:type="dxa"/>
                </w:tcPr>
                <w:p w14:paraId="72817D71" w14:textId="4F3534A0" w:rsidR="002519B5" w:rsidRPr="00824C3B" w:rsidRDefault="002519B5" w:rsidP="00901EB1">
                  <w:pPr>
                    <w:jc w:val="cente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Indica tu intención con una </w:t>
                  </w:r>
                  <w:r w:rsidRPr="00824C3B">
                    <w:rPr>
                      <w:rFonts w:ascii="Aptos" w:hAnsi="Aptos" w:cstheme="minorHAnsi"/>
                      <w:b/>
                      <w:bCs/>
                      <w:color w:val="000000"/>
                      <w:shd w:val="clear" w:color="auto" w:fill="FFFFFF"/>
                    </w:rPr>
                    <w:t xml:space="preserve">X </w:t>
                  </w:r>
                  <w:r w:rsidR="00901EB1" w:rsidRPr="00824C3B">
                    <w:rPr>
                      <w:rFonts w:ascii="Aptos" w:hAnsi="Aptos" w:cstheme="minorHAnsi"/>
                      <w:color w:val="000000"/>
                      <w:shd w:val="clear" w:color="auto" w:fill="FFFFFF"/>
                    </w:rPr>
                    <w:t>a continuación</w:t>
                  </w:r>
                </w:p>
              </w:tc>
            </w:tr>
            <w:tr w:rsidR="00032D4A" w:rsidRPr="00824C3B" w14:paraId="39E7777F" w14:textId="77777777" w:rsidTr="00901EB1">
              <w:tc>
                <w:tcPr>
                  <w:tcW w:w="6721" w:type="dxa"/>
                </w:tcPr>
                <w:p w14:paraId="41703105" w14:textId="1D7EA095"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Fondo de Respuesta Rápida </w:t>
                  </w:r>
                  <w:r w:rsidRPr="00824C3B">
                    <w:rPr>
                      <w:rFonts w:ascii="Aptos" w:hAnsi="Aptos" w:cstheme="minorHAnsi"/>
                      <w:i/>
                      <w:iCs/>
                      <w:color w:val="000000"/>
                      <w:shd w:val="clear" w:color="auto" w:fill="FFFFFF"/>
                    </w:rPr>
                    <w:t>(destinado a emergencias de pequeña y mediana escala)</w:t>
                  </w:r>
                </w:p>
              </w:tc>
              <w:tc>
                <w:tcPr>
                  <w:tcW w:w="2682" w:type="dxa"/>
                </w:tcPr>
                <w:p w14:paraId="081572F3" w14:textId="77777777" w:rsidR="00032D4A" w:rsidRPr="00824C3B" w:rsidRDefault="00032D4A" w:rsidP="0044069E">
                  <w:pPr>
                    <w:rPr>
                      <w:rFonts w:ascii="Aptos" w:hAnsi="Aptos" w:cstheme="minorHAnsi"/>
                      <w:color w:val="000000"/>
                      <w:shd w:val="clear" w:color="auto" w:fill="FFFFFF"/>
                    </w:rPr>
                  </w:pPr>
                </w:p>
              </w:tc>
            </w:tr>
            <w:tr w:rsidR="00032D4A" w:rsidRPr="00824C3B" w14:paraId="7E24AE5E" w14:textId="77777777" w:rsidTr="00901EB1">
              <w:tc>
                <w:tcPr>
                  <w:tcW w:w="6721" w:type="dxa"/>
                </w:tcPr>
                <w:p w14:paraId="7FE004D8" w14:textId="5084382B"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Llamamiento </w:t>
                  </w:r>
                  <w:r w:rsidRPr="00824C3B">
                    <w:rPr>
                      <w:rFonts w:ascii="Aptos" w:hAnsi="Aptos" w:cstheme="minorHAnsi"/>
                      <w:i/>
                      <w:iCs/>
                      <w:color w:val="000000"/>
                      <w:shd w:val="clear" w:color="auto" w:fill="FFFFFF"/>
                    </w:rPr>
                    <w:t>(destinado a emergencias a gran escala)</w:t>
                  </w:r>
                </w:p>
              </w:tc>
              <w:tc>
                <w:tcPr>
                  <w:tcW w:w="2682" w:type="dxa"/>
                </w:tcPr>
                <w:p w14:paraId="5026DE22" w14:textId="77777777" w:rsidR="00032D4A" w:rsidRPr="00824C3B" w:rsidRDefault="00032D4A" w:rsidP="0044069E">
                  <w:pPr>
                    <w:rPr>
                      <w:rFonts w:ascii="Aptos" w:hAnsi="Aptos" w:cstheme="minorHAnsi"/>
                      <w:color w:val="000000"/>
                      <w:shd w:val="clear" w:color="auto" w:fill="FFFFFF"/>
                    </w:rPr>
                  </w:pPr>
                </w:p>
              </w:tc>
            </w:tr>
          </w:tbl>
          <w:p w14:paraId="03CA7E9B" w14:textId="77777777" w:rsidR="002C19EE" w:rsidRPr="00824C3B" w:rsidRDefault="002C19EE" w:rsidP="002C19EE">
            <w:pPr>
              <w:rPr>
                <w:rFonts w:ascii="Aptos" w:hAnsi="Aptos" w:cstheme="minorHAnsi"/>
                <w:color w:val="000000"/>
                <w:shd w:val="clear" w:color="auto" w:fill="FFFFFF"/>
              </w:rPr>
            </w:pPr>
          </w:p>
          <w:p w14:paraId="7A2A5AFF" w14:textId="791D6B00" w:rsidR="002C19EE" w:rsidRPr="00824C3B" w:rsidRDefault="00F95144" w:rsidP="002C19EE">
            <w:pPr>
              <w:rPr>
                <w:rFonts w:ascii="Aptos" w:hAnsi="Aptos" w:cstheme="minorHAnsi"/>
                <w:i/>
                <w:iCs/>
                <w:color w:val="000000"/>
                <w:shd w:val="clear" w:color="auto" w:fill="FFFFFF"/>
              </w:rPr>
            </w:pPr>
            <w:r w:rsidRPr="00824C3B">
              <w:rPr>
                <w:rFonts w:ascii="Aptos" w:hAnsi="Aptos" w:cstheme="minorHAnsi"/>
                <w:i/>
                <w:iCs/>
                <w:color w:val="000000"/>
                <w:shd w:val="clear" w:color="auto" w:fill="FFFFFF"/>
              </w:rPr>
              <w:t xml:space="preserve">Si indica su intención de presentar un llamamiento, la secretaría activará una reunión del Comité Directivo de Emergencia en un plazo de dos días hábiles a partir de la recepción de esta alerta. </w:t>
            </w:r>
          </w:p>
          <w:p w14:paraId="48A2324C" w14:textId="087E8E6B" w:rsidR="00F95144" w:rsidRPr="00824C3B" w:rsidRDefault="00F95144" w:rsidP="002C19EE">
            <w:pPr>
              <w:rPr>
                <w:rFonts w:ascii="Aptos" w:hAnsi="Aptos" w:cstheme="minorHAnsi"/>
                <w:color w:val="000000"/>
                <w:shd w:val="clear" w:color="auto" w:fill="FFFFFF"/>
              </w:rPr>
            </w:pPr>
          </w:p>
        </w:tc>
      </w:tr>
      <w:tr w:rsidR="00A17CF2" w:rsidRPr="00824C3B" w14:paraId="4F19B9F0" w14:textId="77777777" w:rsidTr="00843995">
        <w:tc>
          <w:tcPr>
            <w:tcW w:w="9629" w:type="dxa"/>
            <w:shd w:val="clear" w:color="auto" w:fill="D9D9D9" w:themeFill="background1" w:themeFillShade="D9"/>
          </w:tcPr>
          <w:p w14:paraId="5176A160" w14:textId="2A9CD3D6" w:rsidR="00A17CF2" w:rsidRPr="00A17CF2" w:rsidRDefault="00695C07" w:rsidP="00A17CF2">
            <w:pPr>
              <w:numPr>
                <w:ilvl w:val="0"/>
                <w:numId w:val="12"/>
              </w:numPr>
              <w:tabs>
                <w:tab w:val="clear" w:pos="720"/>
                <w:tab w:val="num" w:pos="447"/>
              </w:tabs>
              <w:ind w:left="589" w:hanging="567"/>
              <w:rPr>
                <w:rFonts w:asciiTheme="minorHAnsi" w:hAnsiTheme="minorHAnsi" w:cstheme="minorHAnsi"/>
                <w:b/>
                <w:szCs w:val="22"/>
              </w:rPr>
            </w:pPr>
            <w:r>
              <w:rPr>
                <w:rFonts w:asciiTheme="minorHAnsi" w:hAnsiTheme="minorHAnsi" w:cstheme="minorHAnsi"/>
                <w:b/>
                <w:szCs w:val="22"/>
              </w:rPr>
              <w:t xml:space="preserve">Capacidad del foro e intención de responder de </w:t>
            </w:r>
            <w:proofErr w:type="spellStart"/>
            <w:r>
              <w:rPr>
                <w:rFonts w:asciiTheme="minorHAnsi" w:hAnsiTheme="minorHAnsi" w:cstheme="minorHAnsi"/>
                <w:b/>
                <w:szCs w:val="22"/>
              </w:rPr>
              <w:t>los</w:t>
            </w:r>
            <w:proofErr w:type="spellEnd"/>
            <w:r>
              <w:rPr>
                <w:rFonts w:asciiTheme="minorHAnsi" w:hAnsiTheme="minorHAnsi" w:cstheme="minorHAnsi"/>
                <w:b/>
                <w:szCs w:val="22"/>
              </w:rPr>
              <w:t xml:space="preserve"> </w:t>
            </w:r>
            <w:proofErr w:type="spellStart"/>
            <w:r w:rsidR="00FD325F">
              <w:rPr>
                <w:rFonts w:asciiTheme="minorHAnsi" w:hAnsiTheme="minorHAnsi" w:cstheme="minorHAnsi"/>
                <w:b/>
                <w:szCs w:val="22"/>
              </w:rPr>
              <w:t>miembros</w:t>
            </w:r>
            <w:proofErr w:type="spellEnd"/>
            <w:r w:rsidR="00FD325F">
              <w:rPr>
                <w:rFonts w:asciiTheme="minorHAnsi" w:hAnsiTheme="minorHAnsi" w:cstheme="minorHAnsi"/>
                <w:b/>
                <w:szCs w:val="22"/>
              </w:rPr>
              <w:t xml:space="preserve"> (</w:t>
            </w:r>
            <w:r w:rsidR="00A17CF2" w:rsidRPr="00884B96">
              <w:rPr>
                <w:rFonts w:asciiTheme="minorHAnsi" w:hAnsiTheme="minorHAnsi" w:cstheme="minorHAnsi"/>
                <w:bCs/>
                <w:i/>
                <w:iCs/>
                <w:color w:val="FF0000"/>
                <w:sz w:val="20"/>
              </w:rPr>
              <w:t xml:space="preserve">consulte </w:t>
            </w:r>
            <w:proofErr w:type="spellStart"/>
            <w:r w:rsidR="00A17CF2" w:rsidRPr="00884B96">
              <w:rPr>
                <w:rFonts w:asciiTheme="minorHAnsi" w:hAnsiTheme="minorHAnsi" w:cstheme="minorHAnsi"/>
                <w:bCs/>
                <w:i/>
                <w:iCs/>
                <w:color w:val="FF0000"/>
                <w:sz w:val="20"/>
              </w:rPr>
              <w:t>su</w:t>
            </w:r>
            <w:proofErr w:type="spellEnd"/>
            <w:r w:rsidR="00A17CF2" w:rsidRPr="00884B96">
              <w:rPr>
                <w:rFonts w:asciiTheme="minorHAnsi" w:hAnsiTheme="minorHAnsi" w:cstheme="minorHAnsi"/>
                <w:bCs/>
                <w:i/>
                <w:iCs/>
                <w:color w:val="FF0000"/>
                <w:sz w:val="20"/>
              </w:rPr>
              <w:t xml:space="preserve"> EPRP y plan de contingencia, puede agregar filas si es necesario)  </w:t>
            </w:r>
          </w:p>
        </w:tc>
      </w:tr>
      <w:tr w:rsidR="00AB71C4" w:rsidRPr="005407F2" w14:paraId="3BA5679C" w14:textId="77777777" w:rsidTr="00795446">
        <w:trPr>
          <w:trHeight w:val="2298"/>
        </w:trPr>
        <w:tc>
          <w:tcPr>
            <w:tcW w:w="9629" w:type="dxa"/>
          </w:tcPr>
          <w:p w14:paraId="1FFA04DB" w14:textId="77777777" w:rsidR="00AB71C4" w:rsidRPr="005407F2" w:rsidRDefault="00AB71C4" w:rsidP="00AB71C4">
            <w:pPr>
              <w:rPr>
                <w:rFonts w:asciiTheme="minorHAnsi" w:hAnsiTheme="minorHAnsi" w:cstheme="minorHAnsi"/>
                <w:szCs w:val="22"/>
              </w:rPr>
            </w:pPr>
          </w:p>
          <w:tbl>
            <w:tblPr>
              <w:tblStyle w:val="TableGrid"/>
              <w:tblW w:w="0" w:type="auto"/>
              <w:tblLook w:val="04A0" w:firstRow="1" w:lastRow="0" w:firstColumn="1" w:lastColumn="0" w:noHBand="0" w:noVBand="1"/>
            </w:tblPr>
            <w:tblGrid>
              <w:gridCol w:w="2572"/>
              <w:gridCol w:w="2976"/>
              <w:gridCol w:w="3544"/>
            </w:tblGrid>
            <w:tr w:rsidR="00D9426F" w:rsidRPr="005407F2" w14:paraId="7BF6F587" w14:textId="77777777" w:rsidTr="00795446">
              <w:tc>
                <w:tcPr>
                  <w:tcW w:w="2572" w:type="dxa"/>
                  <w:shd w:val="clear" w:color="auto" w:fill="D9D9D9" w:themeFill="background1" w:themeFillShade="D9"/>
                </w:tcPr>
                <w:p w14:paraId="5598FB48"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rPr>
                    <w:t>Miembro de ACT</w:t>
                  </w:r>
                </w:p>
              </w:tc>
              <w:tc>
                <w:tcPr>
                  <w:tcW w:w="2976" w:type="dxa"/>
                  <w:shd w:val="clear" w:color="auto" w:fill="D9D9D9" w:themeFill="background1" w:themeFillShade="D9"/>
                </w:tcPr>
                <w:p w14:paraId="68ECDC0F"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rPr>
                    <w:t>Enfoque geográfico</w:t>
                  </w:r>
                </w:p>
              </w:tc>
              <w:tc>
                <w:tcPr>
                  <w:tcW w:w="3544" w:type="dxa"/>
                  <w:shd w:val="clear" w:color="auto" w:fill="D9D9D9" w:themeFill="background1" w:themeFillShade="D9"/>
                </w:tcPr>
                <w:p w14:paraId="61C322A9" w14:textId="68BE7AD0" w:rsidR="00D9426F" w:rsidRPr="002F6BC3" w:rsidRDefault="00D9426F" w:rsidP="00AB71C4">
                  <w:pPr>
                    <w:rPr>
                      <w:rFonts w:ascii="Aptos" w:hAnsi="Aptos" w:cstheme="minorHAnsi"/>
                      <w:b/>
                      <w:bCs/>
                      <w:szCs w:val="22"/>
                      <w:lang w:val="en-US"/>
                    </w:rPr>
                  </w:pPr>
                  <w:r w:rsidRPr="002F6BC3">
                    <w:rPr>
                      <w:rFonts w:ascii="Aptos" w:hAnsi="Aptos" w:cstheme="minorHAnsi"/>
                      <w:b/>
                      <w:bCs/>
                      <w:szCs w:val="22"/>
                    </w:rPr>
                    <w:t>Sectores de conocimientos y experiencia</w:t>
                  </w:r>
                </w:p>
              </w:tc>
            </w:tr>
            <w:tr w:rsidR="00D9426F" w:rsidRPr="005407F2" w14:paraId="505BCB8A" w14:textId="77777777" w:rsidTr="00795446">
              <w:tc>
                <w:tcPr>
                  <w:tcW w:w="2572" w:type="dxa"/>
                  <w:tcBorders>
                    <w:bottom w:val="single" w:sz="4" w:space="0" w:color="auto"/>
                  </w:tcBorders>
                </w:tcPr>
                <w:p w14:paraId="4C362EC2" w14:textId="77777777" w:rsidR="00D9426F" w:rsidRPr="00824C3B" w:rsidRDefault="00D9426F" w:rsidP="00AB71C4">
                  <w:pPr>
                    <w:rPr>
                      <w:rFonts w:ascii="Aptos" w:hAnsi="Aptos" w:cstheme="minorHAnsi"/>
                      <w:szCs w:val="22"/>
                      <w:lang w:val="en-US"/>
                    </w:rPr>
                  </w:pPr>
                </w:p>
              </w:tc>
              <w:tc>
                <w:tcPr>
                  <w:tcW w:w="2976" w:type="dxa"/>
                  <w:tcBorders>
                    <w:bottom w:val="single" w:sz="4" w:space="0" w:color="auto"/>
                  </w:tcBorders>
                </w:tcPr>
                <w:p w14:paraId="55ACA5E9" w14:textId="77777777" w:rsidR="00D9426F" w:rsidRPr="00824C3B" w:rsidRDefault="00D9426F" w:rsidP="00AB71C4">
                  <w:pPr>
                    <w:rPr>
                      <w:rFonts w:ascii="Aptos" w:hAnsi="Aptos" w:cstheme="minorHAnsi"/>
                      <w:szCs w:val="22"/>
                      <w:lang w:val="en-US"/>
                    </w:rPr>
                  </w:pPr>
                </w:p>
              </w:tc>
              <w:tc>
                <w:tcPr>
                  <w:tcW w:w="3544" w:type="dxa"/>
                  <w:tcBorders>
                    <w:bottom w:val="single" w:sz="4" w:space="0" w:color="auto"/>
                  </w:tcBorders>
                </w:tcPr>
                <w:p w14:paraId="5B65C8E3" w14:textId="77777777" w:rsidR="00D9426F" w:rsidRPr="00824C3B" w:rsidRDefault="00D9426F" w:rsidP="00AB71C4">
                  <w:pPr>
                    <w:rPr>
                      <w:rFonts w:ascii="Aptos" w:hAnsi="Aptos" w:cstheme="minorHAnsi"/>
                      <w:szCs w:val="22"/>
                      <w:lang w:val="en-US"/>
                    </w:rPr>
                  </w:pPr>
                </w:p>
              </w:tc>
            </w:tr>
            <w:tr w:rsidR="00D9426F" w:rsidRPr="005407F2" w14:paraId="0289C190" w14:textId="77777777" w:rsidTr="00824C3B">
              <w:tc>
                <w:tcPr>
                  <w:tcW w:w="2572" w:type="dxa"/>
                </w:tcPr>
                <w:p w14:paraId="6C9C4180" w14:textId="77777777" w:rsidR="00D9426F" w:rsidRPr="00824C3B" w:rsidRDefault="00D9426F" w:rsidP="00AB71C4">
                  <w:pPr>
                    <w:rPr>
                      <w:rFonts w:ascii="Aptos" w:hAnsi="Aptos" w:cstheme="minorHAnsi"/>
                      <w:szCs w:val="22"/>
                      <w:lang w:val="en-US"/>
                    </w:rPr>
                  </w:pPr>
                </w:p>
              </w:tc>
              <w:tc>
                <w:tcPr>
                  <w:tcW w:w="2976" w:type="dxa"/>
                </w:tcPr>
                <w:p w14:paraId="4189B992" w14:textId="77777777" w:rsidR="00D9426F" w:rsidRPr="00824C3B" w:rsidRDefault="00D9426F" w:rsidP="00AB71C4">
                  <w:pPr>
                    <w:rPr>
                      <w:rFonts w:ascii="Aptos" w:hAnsi="Aptos" w:cstheme="minorHAnsi"/>
                      <w:szCs w:val="22"/>
                      <w:lang w:val="en-US"/>
                    </w:rPr>
                  </w:pPr>
                </w:p>
              </w:tc>
              <w:tc>
                <w:tcPr>
                  <w:tcW w:w="3544" w:type="dxa"/>
                </w:tcPr>
                <w:p w14:paraId="5BA0E96F" w14:textId="77777777" w:rsidR="00D9426F" w:rsidRPr="00824C3B" w:rsidRDefault="00D9426F" w:rsidP="00AB71C4">
                  <w:pPr>
                    <w:rPr>
                      <w:rFonts w:ascii="Aptos" w:hAnsi="Aptos" w:cstheme="minorHAnsi"/>
                      <w:szCs w:val="22"/>
                      <w:lang w:val="en-US"/>
                    </w:rPr>
                  </w:pPr>
                </w:p>
              </w:tc>
            </w:tr>
            <w:tr w:rsidR="00D9426F" w:rsidRPr="005407F2" w14:paraId="368B9AD9" w14:textId="77777777" w:rsidTr="00795446">
              <w:tc>
                <w:tcPr>
                  <w:tcW w:w="2572" w:type="dxa"/>
                </w:tcPr>
                <w:p w14:paraId="79D352A7" w14:textId="77777777" w:rsidR="00D9426F" w:rsidRPr="00824C3B" w:rsidRDefault="00D9426F" w:rsidP="00AB71C4">
                  <w:pPr>
                    <w:rPr>
                      <w:rFonts w:ascii="Aptos" w:hAnsi="Aptos" w:cstheme="minorHAnsi"/>
                      <w:szCs w:val="22"/>
                      <w:lang w:val="en-US"/>
                    </w:rPr>
                  </w:pPr>
                </w:p>
              </w:tc>
              <w:tc>
                <w:tcPr>
                  <w:tcW w:w="2976" w:type="dxa"/>
                </w:tcPr>
                <w:p w14:paraId="3B16CA5B" w14:textId="77777777" w:rsidR="00D9426F" w:rsidRPr="00824C3B" w:rsidRDefault="00D9426F" w:rsidP="00AB71C4">
                  <w:pPr>
                    <w:rPr>
                      <w:rFonts w:ascii="Aptos" w:hAnsi="Aptos" w:cstheme="minorHAnsi"/>
                      <w:szCs w:val="22"/>
                      <w:lang w:val="en-US"/>
                    </w:rPr>
                  </w:pPr>
                </w:p>
              </w:tc>
              <w:tc>
                <w:tcPr>
                  <w:tcW w:w="3544" w:type="dxa"/>
                </w:tcPr>
                <w:p w14:paraId="745DCF03" w14:textId="77777777" w:rsidR="00D9426F" w:rsidRPr="00824C3B" w:rsidRDefault="00D9426F" w:rsidP="00AB71C4">
                  <w:pPr>
                    <w:rPr>
                      <w:rFonts w:ascii="Aptos" w:hAnsi="Aptos" w:cstheme="minorHAnsi"/>
                      <w:szCs w:val="22"/>
                      <w:lang w:val="en-US"/>
                    </w:rPr>
                  </w:pPr>
                </w:p>
              </w:tc>
            </w:tr>
            <w:tr w:rsidR="00795446" w:rsidRPr="005407F2" w14:paraId="4C9D5F7A" w14:textId="77777777" w:rsidTr="00795446">
              <w:tc>
                <w:tcPr>
                  <w:tcW w:w="2572" w:type="dxa"/>
                </w:tcPr>
                <w:p w14:paraId="48EE9D07" w14:textId="77777777" w:rsidR="00795446" w:rsidRPr="00824C3B" w:rsidRDefault="00795446" w:rsidP="00AB71C4">
                  <w:pPr>
                    <w:rPr>
                      <w:rFonts w:ascii="Aptos" w:hAnsi="Aptos" w:cstheme="minorHAnsi"/>
                      <w:szCs w:val="22"/>
                      <w:lang w:val="en-US"/>
                    </w:rPr>
                  </w:pPr>
                </w:p>
              </w:tc>
              <w:tc>
                <w:tcPr>
                  <w:tcW w:w="2976" w:type="dxa"/>
                </w:tcPr>
                <w:p w14:paraId="050AEEF0" w14:textId="77777777" w:rsidR="00795446" w:rsidRPr="00824C3B" w:rsidRDefault="00795446" w:rsidP="00AB71C4">
                  <w:pPr>
                    <w:rPr>
                      <w:rFonts w:ascii="Aptos" w:hAnsi="Aptos" w:cstheme="minorHAnsi"/>
                      <w:szCs w:val="22"/>
                      <w:lang w:val="en-US"/>
                    </w:rPr>
                  </w:pPr>
                </w:p>
              </w:tc>
              <w:tc>
                <w:tcPr>
                  <w:tcW w:w="3544" w:type="dxa"/>
                </w:tcPr>
                <w:p w14:paraId="0F7D150D" w14:textId="77777777" w:rsidR="00795446" w:rsidRPr="00824C3B" w:rsidRDefault="00795446" w:rsidP="00AB71C4">
                  <w:pPr>
                    <w:rPr>
                      <w:rFonts w:ascii="Aptos" w:hAnsi="Aptos" w:cstheme="minorHAnsi"/>
                      <w:szCs w:val="22"/>
                      <w:lang w:val="en-US"/>
                    </w:rPr>
                  </w:pPr>
                </w:p>
              </w:tc>
            </w:tr>
          </w:tbl>
          <w:p w14:paraId="72C6472C" w14:textId="77777777" w:rsidR="00AB71C4" w:rsidRPr="005407F2" w:rsidRDefault="00AB71C4" w:rsidP="0044069E">
            <w:pPr>
              <w:rPr>
                <w:rFonts w:asciiTheme="minorHAnsi" w:hAnsiTheme="minorHAnsi" w:cstheme="minorHAnsi"/>
                <w:color w:val="000000"/>
                <w:shd w:val="clear" w:color="auto" w:fill="FFFFFF"/>
              </w:rPr>
            </w:pPr>
          </w:p>
        </w:tc>
      </w:tr>
      <w:tr w:rsidR="00984EB8" w:rsidRPr="005407F2" w14:paraId="10757475" w14:textId="77777777" w:rsidTr="2E2EA48F">
        <w:tc>
          <w:tcPr>
            <w:tcW w:w="9629" w:type="dxa"/>
            <w:shd w:val="clear" w:color="auto" w:fill="E0E0E0"/>
          </w:tcPr>
          <w:p w14:paraId="3BC22870" w14:textId="77777777" w:rsidR="00984EB8" w:rsidRPr="005407F2" w:rsidRDefault="00984EB8" w:rsidP="007C0D55">
            <w:pPr>
              <w:numPr>
                <w:ilvl w:val="0"/>
                <w:numId w:val="12"/>
              </w:numPr>
              <w:ind w:left="452" w:hanging="425"/>
              <w:rPr>
                <w:rFonts w:asciiTheme="minorHAnsi" w:hAnsiTheme="minorHAnsi" w:cstheme="minorHAnsi"/>
                <w:i/>
                <w:szCs w:val="22"/>
              </w:rPr>
            </w:pPr>
            <w:r w:rsidRPr="005407F2">
              <w:rPr>
                <w:rFonts w:asciiTheme="minorHAnsi" w:hAnsiTheme="minorHAnsi" w:cstheme="minorHAnsi"/>
                <w:b/>
                <w:szCs w:val="22"/>
              </w:rPr>
              <w:t xml:space="preserve">Posibles respuestas </w:t>
            </w:r>
            <w:r w:rsidR="00580B15" w:rsidRPr="005407F2">
              <w:rPr>
                <w:rFonts w:asciiTheme="minorHAnsi" w:hAnsiTheme="minorHAnsi" w:cstheme="minorHAnsi"/>
                <w:bCs/>
                <w:i/>
                <w:iCs/>
                <w:color w:val="FF0000"/>
                <w:szCs w:val="22"/>
              </w:rPr>
              <w:t>(consulte su EPRP)</w:t>
            </w:r>
          </w:p>
          <w:p w14:paraId="4E6E80E3" w14:textId="0C23307D" w:rsidR="005319E7" w:rsidRPr="005407F2" w:rsidRDefault="00D9426F" w:rsidP="009729BC">
            <w:pPr>
              <w:numPr>
                <w:ilvl w:val="1"/>
                <w:numId w:val="12"/>
              </w:numPr>
              <w:tabs>
                <w:tab w:val="clear" w:pos="1440"/>
              </w:tabs>
              <w:ind w:left="875" w:hanging="450"/>
              <w:rPr>
                <w:rFonts w:asciiTheme="minorHAnsi" w:hAnsiTheme="minorHAnsi" w:cstheme="minorHAnsi"/>
                <w:i/>
                <w:color w:val="FF0000"/>
                <w:szCs w:val="22"/>
              </w:rPr>
            </w:pPr>
            <w:r>
              <w:rPr>
                <w:rFonts w:asciiTheme="minorHAnsi" w:hAnsiTheme="minorHAnsi" w:cstheme="minorHAnsi"/>
                <w:i/>
                <w:color w:val="FF0000"/>
                <w:szCs w:val="22"/>
              </w:rPr>
              <w:t xml:space="preserve">Según su evaluación inicial de necesidades, ¿cuáles son sus planes y opciones iniciales para responder?  </w:t>
            </w:r>
          </w:p>
          <w:p w14:paraId="19B21A29" w14:textId="1F926662" w:rsidR="00984EB8" w:rsidRPr="005407F2" w:rsidRDefault="00E1631E" w:rsidP="009729BC">
            <w:pPr>
              <w:numPr>
                <w:ilvl w:val="1"/>
                <w:numId w:val="12"/>
              </w:numPr>
              <w:tabs>
                <w:tab w:val="clear" w:pos="1440"/>
              </w:tabs>
              <w:ind w:left="875" w:hanging="450"/>
              <w:rPr>
                <w:rFonts w:asciiTheme="minorHAnsi" w:hAnsiTheme="minorHAnsi" w:cstheme="minorHAnsi"/>
                <w:i/>
                <w:color w:val="FF0000"/>
                <w:szCs w:val="22"/>
              </w:rPr>
            </w:pPr>
            <w:r w:rsidRPr="005407F2">
              <w:rPr>
                <w:rFonts w:asciiTheme="minorHAnsi" w:hAnsiTheme="minorHAnsi" w:cstheme="minorHAnsi"/>
                <w:i/>
                <w:color w:val="FF0000"/>
                <w:szCs w:val="22"/>
              </w:rPr>
              <w:t>¿Qué apoyo necesitarían los miembros del foro para responder de esta manera?</w:t>
            </w:r>
          </w:p>
          <w:p w14:paraId="5AB94413" w14:textId="336B6F06" w:rsidR="006A3CFE" w:rsidRPr="005407F2" w:rsidRDefault="006A3CFE" w:rsidP="006A3CFE">
            <w:pPr>
              <w:rPr>
                <w:rFonts w:asciiTheme="minorHAnsi" w:hAnsiTheme="minorHAnsi" w:cstheme="minorHAnsi"/>
                <w:iCs/>
                <w:szCs w:val="22"/>
              </w:rPr>
            </w:pPr>
          </w:p>
        </w:tc>
      </w:tr>
      <w:tr w:rsidR="00984EB8" w:rsidRPr="009F1A9B" w14:paraId="52E4026B" w14:textId="77777777" w:rsidTr="2E2EA48F">
        <w:tc>
          <w:tcPr>
            <w:tcW w:w="9629" w:type="dxa"/>
          </w:tcPr>
          <w:p w14:paraId="20F4300C" w14:textId="5989B0DF" w:rsidR="00473DB2" w:rsidRPr="009F1A9B" w:rsidRDefault="00C85092" w:rsidP="00354C15">
            <w:pPr>
              <w:rPr>
                <w:rFonts w:ascii="Aptos" w:hAnsi="Aptos" w:cstheme="minorHAnsi"/>
              </w:rPr>
            </w:pPr>
            <w:r w:rsidRPr="009F1A9B">
              <w:rPr>
                <w:rFonts w:ascii="Aptos" w:hAnsi="Aptos" w:cstheme="minorHAnsi"/>
              </w:rPr>
              <w:t>Por favor, escriba su respuesta aquí</w:t>
            </w:r>
            <w:r w:rsidR="00F46FDE" w:rsidRPr="009F1A9B">
              <w:rPr>
                <w:rFonts w:ascii="Aptos" w:hAnsi="Aptos" w:cstheme="minorHAnsi"/>
              </w:rPr>
              <w:tab/>
            </w:r>
          </w:p>
        </w:tc>
      </w:tr>
    </w:tbl>
    <w:p w14:paraId="6537F28F" w14:textId="05C48467" w:rsidR="0064268F" w:rsidRPr="005407F2" w:rsidRDefault="0064268F" w:rsidP="005E2743">
      <w:pPr>
        <w:rPr>
          <w:rFonts w:asciiTheme="minorHAnsi" w:hAnsiTheme="minorHAnsi" w:cstheme="minorHAnsi"/>
          <w:szCs w:val="22"/>
        </w:rPr>
      </w:pPr>
    </w:p>
    <w:p w14:paraId="17A92ED7" w14:textId="1D4F448F" w:rsidR="00CE2F6D" w:rsidRDefault="00CE2F6D" w:rsidP="6F48415F">
      <w:pPr>
        <w:rPr>
          <w:rFonts w:asciiTheme="minorHAnsi" w:hAnsiTheme="minorHAnsi" w:cstheme="minorBidi"/>
        </w:rPr>
      </w:pPr>
    </w:p>
    <w:sectPr w:rsidR="00CE2F6D" w:rsidSect="0036119E">
      <w:headerReference w:type="default" r:id="rId13"/>
      <w:footerReference w:type="even" r:id="rId14"/>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D534" w14:textId="77777777" w:rsidR="0036119E" w:rsidRDefault="0036119E">
      <w:r>
        <w:separator/>
      </w:r>
    </w:p>
  </w:endnote>
  <w:endnote w:type="continuationSeparator" w:id="0">
    <w:p w14:paraId="355D5D06" w14:textId="77777777" w:rsidR="0036119E" w:rsidRDefault="0036119E">
      <w:r>
        <w:continuationSeparator/>
      </w:r>
    </w:p>
  </w:endnote>
  <w:endnote w:type="continuationNotice" w:id="1">
    <w:p w14:paraId="2F4A0496" w14:textId="77777777" w:rsidR="0036119E" w:rsidRDefault="0036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71BC" w14:textId="77777777" w:rsidR="009A3B1B" w:rsidRDefault="009A3B1B" w:rsidP="009A3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9A3B1B" w:rsidRDefault="009A3B1B" w:rsidP="009A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BA3">
      <w:rPr>
        <w:rStyle w:val="PageNumber"/>
        <w:noProof/>
      </w:rPr>
      <w:t>1</w:t>
    </w:r>
    <w:r>
      <w:rPr>
        <w:rStyle w:val="PageNumber"/>
      </w:rPr>
      <w:fldChar w:fldCharType="end"/>
    </w:r>
  </w:p>
  <w:p w14:paraId="144A5D23" w14:textId="77777777" w:rsidR="009A3B1B" w:rsidRDefault="009A3B1B" w:rsidP="009A3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42C5" w14:textId="77777777" w:rsidR="0036119E" w:rsidRDefault="0036119E">
      <w:r>
        <w:separator/>
      </w:r>
    </w:p>
  </w:footnote>
  <w:footnote w:type="continuationSeparator" w:id="0">
    <w:p w14:paraId="645A431F" w14:textId="77777777" w:rsidR="0036119E" w:rsidRDefault="0036119E">
      <w:r>
        <w:continuationSeparator/>
      </w:r>
    </w:p>
  </w:footnote>
  <w:footnote w:type="continuationNotice" w:id="1">
    <w:p w14:paraId="75398E00" w14:textId="77777777" w:rsidR="0036119E" w:rsidRDefault="00361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1BF9" w14:textId="3DF70A7B" w:rsidR="00AC42BF" w:rsidRDefault="00A16271">
    <w:pPr>
      <w:pStyle w:val="Header"/>
    </w:pPr>
    <w:r>
      <w:rPr>
        <w:noProof/>
      </w:rPr>
      <w:drawing>
        <wp:inline distT="0" distB="0" distL="0" distR="0" wp14:anchorId="4959D5D8" wp14:editId="6789B664">
          <wp:extent cx="1654377" cy="245247"/>
          <wp:effectExtent l="0" t="0" r="3175" b="2540"/>
          <wp:docPr id="39860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01603" name="Picture 398601603"/>
                  <pic:cNvPicPr/>
                </pic:nvPicPr>
                <pic:blipFill>
                  <a:blip r:embed="rId1">
                    <a:extLst>
                      <a:ext uri="{28A0092B-C50C-407E-A947-70E740481C1C}">
                        <a14:useLocalDpi xmlns:a14="http://schemas.microsoft.com/office/drawing/2010/main" val="0"/>
                      </a:ext>
                    </a:extLst>
                  </a:blip>
                  <a:stretch>
                    <a:fillRect/>
                  </a:stretch>
                </pic:blipFill>
                <pic:spPr>
                  <a:xfrm>
                    <a:off x="0" y="0"/>
                    <a:ext cx="1685047" cy="249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F98B86"/>
    <w:multiLevelType w:val="hybridMultilevel"/>
    <w:tmpl w:val="B3208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60E"/>
    <w:multiLevelType w:val="hybridMultilevel"/>
    <w:tmpl w:val="E878C65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36BA"/>
    <w:multiLevelType w:val="hybridMultilevel"/>
    <w:tmpl w:val="7FB6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A36E06"/>
    <w:multiLevelType w:val="hybridMultilevel"/>
    <w:tmpl w:val="304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19A1"/>
    <w:multiLevelType w:val="multilevel"/>
    <w:tmpl w:val="B644ED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1B33209"/>
    <w:multiLevelType w:val="hybridMultilevel"/>
    <w:tmpl w:val="5BDC757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0ED5"/>
    <w:multiLevelType w:val="hybridMultilevel"/>
    <w:tmpl w:val="709CB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F78D2"/>
    <w:multiLevelType w:val="hybridMultilevel"/>
    <w:tmpl w:val="D92A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BF6"/>
    <w:multiLevelType w:val="hybridMultilevel"/>
    <w:tmpl w:val="2550C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7814A3"/>
    <w:multiLevelType w:val="hybridMultilevel"/>
    <w:tmpl w:val="E912EB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034AD"/>
    <w:multiLevelType w:val="hybridMultilevel"/>
    <w:tmpl w:val="B99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6723F"/>
    <w:multiLevelType w:val="hybridMultilevel"/>
    <w:tmpl w:val="E000DA70"/>
    <w:lvl w:ilvl="0" w:tplc="ED381DC2">
      <w:start w:val="1"/>
      <w:numFmt w:val="decimal"/>
      <w:lvlText w:val="%1."/>
      <w:lvlJc w:val="left"/>
      <w:pPr>
        <w:tabs>
          <w:tab w:val="num" w:pos="720"/>
        </w:tabs>
        <w:ind w:left="720" w:hanging="720"/>
      </w:pPr>
      <w:rPr>
        <w:rFonts w:hint="default"/>
      </w:rPr>
    </w:lvl>
    <w:lvl w:ilvl="1" w:tplc="94E217E8">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89081F"/>
    <w:multiLevelType w:val="hybridMultilevel"/>
    <w:tmpl w:val="3BA8F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0C56"/>
    <w:multiLevelType w:val="hybridMultilevel"/>
    <w:tmpl w:val="F278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D2187"/>
    <w:multiLevelType w:val="hybridMultilevel"/>
    <w:tmpl w:val="009A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196E58"/>
    <w:multiLevelType w:val="hybridMultilevel"/>
    <w:tmpl w:val="D200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D5A8A"/>
    <w:multiLevelType w:val="hybridMultilevel"/>
    <w:tmpl w:val="4A04E524"/>
    <w:lvl w:ilvl="0" w:tplc="ED381DC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5F1571"/>
    <w:multiLevelType w:val="hybridMultilevel"/>
    <w:tmpl w:val="6D48DB7A"/>
    <w:lvl w:ilvl="0" w:tplc="94E217E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24453"/>
    <w:multiLevelType w:val="hybridMultilevel"/>
    <w:tmpl w:val="213AFE26"/>
    <w:lvl w:ilvl="0" w:tplc="0409000F">
      <w:start w:val="3"/>
      <w:numFmt w:val="decimal"/>
      <w:lvlText w:val="%1."/>
      <w:lvlJc w:val="left"/>
      <w:pPr>
        <w:tabs>
          <w:tab w:val="num" w:pos="720"/>
        </w:tabs>
        <w:ind w:left="720" w:hanging="360"/>
      </w:pPr>
      <w:rPr>
        <w:rFonts w:hint="default"/>
      </w:rPr>
    </w:lvl>
    <w:lvl w:ilvl="1" w:tplc="ED381DC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146A0D"/>
    <w:multiLevelType w:val="hybridMultilevel"/>
    <w:tmpl w:val="6EC05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7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0B18D0"/>
    <w:multiLevelType w:val="hybridMultilevel"/>
    <w:tmpl w:val="F758B2CA"/>
    <w:lvl w:ilvl="0" w:tplc="08090001">
      <w:start w:val="1"/>
      <w:numFmt w:val="bullet"/>
      <w:lvlText w:val=""/>
      <w:lvlJc w:val="left"/>
      <w:pPr>
        <w:ind w:left="720" w:hanging="360"/>
      </w:pPr>
      <w:rPr>
        <w:rFonts w:ascii="Symbol" w:hAnsi="Symbol" w:hint="default"/>
      </w:rPr>
    </w:lvl>
    <w:lvl w:ilvl="1" w:tplc="5612789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46D77"/>
    <w:multiLevelType w:val="hybridMultilevel"/>
    <w:tmpl w:val="824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D0405"/>
    <w:multiLevelType w:val="hybridMultilevel"/>
    <w:tmpl w:val="D520CEE2"/>
    <w:lvl w:ilvl="0" w:tplc="2DEE5DD2">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731713"/>
    <w:multiLevelType w:val="hybridMultilevel"/>
    <w:tmpl w:val="B6B6D7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30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065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FF0376"/>
    <w:multiLevelType w:val="multilevel"/>
    <w:tmpl w:val="099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F26D1"/>
    <w:multiLevelType w:val="hybridMultilevel"/>
    <w:tmpl w:val="BD2A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B532D44"/>
    <w:multiLevelType w:val="hybridMultilevel"/>
    <w:tmpl w:val="688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018"/>
    <w:multiLevelType w:val="hybridMultilevel"/>
    <w:tmpl w:val="BED0A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2152CD"/>
    <w:multiLevelType w:val="hybridMultilevel"/>
    <w:tmpl w:val="7040A2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1370D"/>
    <w:multiLevelType w:val="hybridMultilevel"/>
    <w:tmpl w:val="5F5A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50A8C"/>
    <w:multiLevelType w:val="hybridMultilevel"/>
    <w:tmpl w:val="994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36662"/>
    <w:multiLevelType w:val="hybridMultilevel"/>
    <w:tmpl w:val="268C0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93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FA6865"/>
    <w:multiLevelType w:val="hybridMultilevel"/>
    <w:tmpl w:val="F7F8727C"/>
    <w:lvl w:ilvl="0" w:tplc="4EA4532A">
      <w:start w:val="1"/>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84033809">
    <w:abstractNumId w:val="26"/>
  </w:num>
  <w:num w:numId="2" w16cid:durableId="1737391201">
    <w:abstractNumId w:val="35"/>
  </w:num>
  <w:num w:numId="3" w16cid:durableId="809591125">
    <w:abstractNumId w:val="25"/>
  </w:num>
  <w:num w:numId="4" w16cid:durableId="1018585126">
    <w:abstractNumId w:val="20"/>
  </w:num>
  <w:num w:numId="5" w16cid:durableId="715466559">
    <w:abstractNumId w:val="18"/>
  </w:num>
  <w:num w:numId="6" w16cid:durableId="1717578473">
    <w:abstractNumId w:val="12"/>
  </w:num>
  <w:num w:numId="7" w16cid:durableId="354622940">
    <w:abstractNumId w:val="6"/>
  </w:num>
  <w:num w:numId="8" w16cid:durableId="908926576">
    <w:abstractNumId w:val="19"/>
  </w:num>
  <w:num w:numId="9" w16cid:durableId="1528057693">
    <w:abstractNumId w:val="34"/>
  </w:num>
  <w:num w:numId="10" w16cid:durableId="201482679">
    <w:abstractNumId w:val="31"/>
  </w:num>
  <w:num w:numId="11" w16cid:durableId="630600104">
    <w:abstractNumId w:val="9"/>
  </w:num>
  <w:num w:numId="12" w16cid:durableId="676926536">
    <w:abstractNumId w:val="11"/>
  </w:num>
  <w:num w:numId="13" w16cid:durableId="954673690">
    <w:abstractNumId w:val="4"/>
  </w:num>
  <w:num w:numId="14" w16cid:durableId="977806061">
    <w:abstractNumId w:val="16"/>
  </w:num>
  <w:num w:numId="15" w16cid:durableId="836380499">
    <w:abstractNumId w:val="23"/>
  </w:num>
  <w:num w:numId="16" w16cid:durableId="273829179">
    <w:abstractNumId w:val="27"/>
  </w:num>
  <w:num w:numId="17" w16cid:durableId="112947813">
    <w:abstractNumId w:val="7"/>
  </w:num>
  <w:num w:numId="18" w16cid:durableId="1439762674">
    <w:abstractNumId w:val="15"/>
  </w:num>
  <w:num w:numId="19" w16cid:durableId="1811970748">
    <w:abstractNumId w:val="0"/>
  </w:num>
  <w:num w:numId="20" w16cid:durableId="862324034">
    <w:abstractNumId w:val="10"/>
  </w:num>
  <w:num w:numId="21" w16cid:durableId="2104639512">
    <w:abstractNumId w:val="17"/>
  </w:num>
  <w:num w:numId="22" w16cid:durableId="1313831967">
    <w:abstractNumId w:val="13"/>
  </w:num>
  <w:num w:numId="23" w16cid:durableId="897126021">
    <w:abstractNumId w:val="24"/>
  </w:num>
  <w:num w:numId="24" w16cid:durableId="1963421829">
    <w:abstractNumId w:val="5"/>
  </w:num>
  <w:num w:numId="25" w16cid:durableId="807237929">
    <w:abstractNumId w:val="1"/>
  </w:num>
  <w:num w:numId="26" w16cid:durableId="1443916263">
    <w:abstractNumId w:val="22"/>
  </w:num>
  <w:num w:numId="27" w16cid:durableId="1163279615">
    <w:abstractNumId w:val="32"/>
  </w:num>
  <w:num w:numId="28" w16cid:durableId="1258565297">
    <w:abstractNumId w:val="33"/>
  </w:num>
  <w:num w:numId="29" w16cid:durableId="323554069">
    <w:abstractNumId w:val="3"/>
  </w:num>
  <w:num w:numId="30" w16cid:durableId="656569292">
    <w:abstractNumId w:val="21"/>
  </w:num>
  <w:num w:numId="31" w16cid:durableId="823929611">
    <w:abstractNumId w:val="28"/>
  </w:num>
  <w:num w:numId="32" w16cid:durableId="1161189590">
    <w:abstractNumId w:val="14"/>
  </w:num>
  <w:num w:numId="33" w16cid:durableId="1804932249">
    <w:abstractNumId w:val="8"/>
  </w:num>
  <w:num w:numId="34" w16cid:durableId="221258172">
    <w:abstractNumId w:val="2"/>
  </w:num>
  <w:num w:numId="35" w16cid:durableId="1223250651">
    <w:abstractNumId w:val="29"/>
  </w:num>
  <w:num w:numId="36" w16cid:durableId="1207183948">
    <w:abstractNumId w:val="36"/>
  </w:num>
  <w:num w:numId="37" w16cid:durableId="2708610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13"/>
    <w:rsid w:val="00014B4A"/>
    <w:rsid w:val="00025342"/>
    <w:rsid w:val="000314AD"/>
    <w:rsid w:val="00032D4A"/>
    <w:rsid w:val="00043775"/>
    <w:rsid w:val="000476EC"/>
    <w:rsid w:val="00047A8E"/>
    <w:rsid w:val="00051E00"/>
    <w:rsid w:val="00054721"/>
    <w:rsid w:val="0005600A"/>
    <w:rsid w:val="00062EB4"/>
    <w:rsid w:val="00064370"/>
    <w:rsid w:val="00075639"/>
    <w:rsid w:val="0008242D"/>
    <w:rsid w:val="00091F5E"/>
    <w:rsid w:val="00092EAD"/>
    <w:rsid w:val="00094187"/>
    <w:rsid w:val="00097396"/>
    <w:rsid w:val="000A6672"/>
    <w:rsid w:val="000B5AFC"/>
    <w:rsid w:val="000B6DF0"/>
    <w:rsid w:val="000C0742"/>
    <w:rsid w:val="000C2768"/>
    <w:rsid w:val="000C3116"/>
    <w:rsid w:val="000C33CD"/>
    <w:rsid w:val="000C3D9D"/>
    <w:rsid w:val="000C74CE"/>
    <w:rsid w:val="000D4396"/>
    <w:rsid w:val="000D5D7F"/>
    <w:rsid w:val="000E53E9"/>
    <w:rsid w:val="000F4694"/>
    <w:rsid w:val="00102D3E"/>
    <w:rsid w:val="00106191"/>
    <w:rsid w:val="00107461"/>
    <w:rsid w:val="001117DD"/>
    <w:rsid w:val="00121752"/>
    <w:rsid w:val="001234D5"/>
    <w:rsid w:val="0012392E"/>
    <w:rsid w:val="00124CF3"/>
    <w:rsid w:val="00125BE7"/>
    <w:rsid w:val="00126ECF"/>
    <w:rsid w:val="001324A5"/>
    <w:rsid w:val="001448F7"/>
    <w:rsid w:val="00145DF7"/>
    <w:rsid w:val="0014CEFE"/>
    <w:rsid w:val="001513AB"/>
    <w:rsid w:val="00152C2A"/>
    <w:rsid w:val="00153960"/>
    <w:rsid w:val="00156F36"/>
    <w:rsid w:val="001604AE"/>
    <w:rsid w:val="00164E47"/>
    <w:rsid w:val="00170018"/>
    <w:rsid w:val="0017161A"/>
    <w:rsid w:val="0018069E"/>
    <w:rsid w:val="0018223F"/>
    <w:rsid w:val="00183BA2"/>
    <w:rsid w:val="001841B3"/>
    <w:rsid w:val="0019613D"/>
    <w:rsid w:val="001A0F23"/>
    <w:rsid w:val="001A5C89"/>
    <w:rsid w:val="001B15FF"/>
    <w:rsid w:val="001B2B2B"/>
    <w:rsid w:val="001B5186"/>
    <w:rsid w:val="001B5542"/>
    <w:rsid w:val="001B7E4E"/>
    <w:rsid w:val="001C24BB"/>
    <w:rsid w:val="001C5F56"/>
    <w:rsid w:val="001C7493"/>
    <w:rsid w:val="001D284D"/>
    <w:rsid w:val="001D77EF"/>
    <w:rsid w:val="001E2F0E"/>
    <w:rsid w:val="001E4D39"/>
    <w:rsid w:val="001E6B68"/>
    <w:rsid w:val="001E777C"/>
    <w:rsid w:val="001E7CF5"/>
    <w:rsid w:val="001F2BA2"/>
    <w:rsid w:val="00200BDA"/>
    <w:rsid w:val="0020703F"/>
    <w:rsid w:val="002134DE"/>
    <w:rsid w:val="00213564"/>
    <w:rsid w:val="00216D81"/>
    <w:rsid w:val="00221507"/>
    <w:rsid w:val="002248FF"/>
    <w:rsid w:val="0022662C"/>
    <w:rsid w:val="00230E18"/>
    <w:rsid w:val="0023141B"/>
    <w:rsid w:val="002349FD"/>
    <w:rsid w:val="002519B5"/>
    <w:rsid w:val="002549A7"/>
    <w:rsid w:val="00255942"/>
    <w:rsid w:val="00255D76"/>
    <w:rsid w:val="00262C60"/>
    <w:rsid w:val="00262E76"/>
    <w:rsid w:val="00266C3C"/>
    <w:rsid w:val="00266F87"/>
    <w:rsid w:val="00272AF9"/>
    <w:rsid w:val="002763A2"/>
    <w:rsid w:val="00280DB2"/>
    <w:rsid w:val="00282AFC"/>
    <w:rsid w:val="00297292"/>
    <w:rsid w:val="002A19BF"/>
    <w:rsid w:val="002A1C86"/>
    <w:rsid w:val="002A4814"/>
    <w:rsid w:val="002B06E1"/>
    <w:rsid w:val="002B4AA1"/>
    <w:rsid w:val="002C19EE"/>
    <w:rsid w:val="002C4CF0"/>
    <w:rsid w:val="002D4549"/>
    <w:rsid w:val="002E5975"/>
    <w:rsid w:val="002E640B"/>
    <w:rsid w:val="002E6F96"/>
    <w:rsid w:val="002F22D4"/>
    <w:rsid w:val="002F534E"/>
    <w:rsid w:val="002F5A98"/>
    <w:rsid w:val="002F643A"/>
    <w:rsid w:val="002F6BC3"/>
    <w:rsid w:val="002F7A3B"/>
    <w:rsid w:val="00306510"/>
    <w:rsid w:val="00315F03"/>
    <w:rsid w:val="00321261"/>
    <w:rsid w:val="00326BFE"/>
    <w:rsid w:val="00333A9C"/>
    <w:rsid w:val="00336D2B"/>
    <w:rsid w:val="003448A8"/>
    <w:rsid w:val="00354C15"/>
    <w:rsid w:val="00355B80"/>
    <w:rsid w:val="003571D5"/>
    <w:rsid w:val="0036119E"/>
    <w:rsid w:val="00362AB9"/>
    <w:rsid w:val="0036347D"/>
    <w:rsid w:val="0037314B"/>
    <w:rsid w:val="00374F6C"/>
    <w:rsid w:val="00382C46"/>
    <w:rsid w:val="00394F37"/>
    <w:rsid w:val="003A0FA2"/>
    <w:rsid w:val="003A2F8A"/>
    <w:rsid w:val="003A64DB"/>
    <w:rsid w:val="003B102F"/>
    <w:rsid w:val="003B7234"/>
    <w:rsid w:val="003B7770"/>
    <w:rsid w:val="003D31B2"/>
    <w:rsid w:val="003D3A2D"/>
    <w:rsid w:val="003D4701"/>
    <w:rsid w:val="003E4729"/>
    <w:rsid w:val="003E5D9F"/>
    <w:rsid w:val="003E6B3A"/>
    <w:rsid w:val="003F3BF3"/>
    <w:rsid w:val="003F3F3D"/>
    <w:rsid w:val="003F526D"/>
    <w:rsid w:val="0040058E"/>
    <w:rsid w:val="004010AF"/>
    <w:rsid w:val="004124F3"/>
    <w:rsid w:val="00412B53"/>
    <w:rsid w:val="004155BD"/>
    <w:rsid w:val="004168E9"/>
    <w:rsid w:val="004212EA"/>
    <w:rsid w:val="00425484"/>
    <w:rsid w:val="0044069E"/>
    <w:rsid w:val="004431DE"/>
    <w:rsid w:val="00443FCF"/>
    <w:rsid w:val="0044416F"/>
    <w:rsid w:val="00446720"/>
    <w:rsid w:val="004527C8"/>
    <w:rsid w:val="00454C24"/>
    <w:rsid w:val="00470330"/>
    <w:rsid w:val="004707BE"/>
    <w:rsid w:val="00470AA6"/>
    <w:rsid w:val="00473DB2"/>
    <w:rsid w:val="00474A8F"/>
    <w:rsid w:val="00475BEB"/>
    <w:rsid w:val="004840F3"/>
    <w:rsid w:val="00487160"/>
    <w:rsid w:val="00487936"/>
    <w:rsid w:val="00491749"/>
    <w:rsid w:val="00492F47"/>
    <w:rsid w:val="00496F0E"/>
    <w:rsid w:val="004A69E7"/>
    <w:rsid w:val="004B7720"/>
    <w:rsid w:val="004C3D72"/>
    <w:rsid w:val="004C3DC0"/>
    <w:rsid w:val="004C47CD"/>
    <w:rsid w:val="004D0E70"/>
    <w:rsid w:val="004D34B3"/>
    <w:rsid w:val="004E3DDB"/>
    <w:rsid w:val="004E400D"/>
    <w:rsid w:val="004E4386"/>
    <w:rsid w:val="004E519C"/>
    <w:rsid w:val="004F049C"/>
    <w:rsid w:val="004F2984"/>
    <w:rsid w:val="004F5F20"/>
    <w:rsid w:val="00513645"/>
    <w:rsid w:val="0051472D"/>
    <w:rsid w:val="005162AB"/>
    <w:rsid w:val="00520113"/>
    <w:rsid w:val="00522831"/>
    <w:rsid w:val="0052366E"/>
    <w:rsid w:val="005319E7"/>
    <w:rsid w:val="00531B02"/>
    <w:rsid w:val="00532368"/>
    <w:rsid w:val="00533BAC"/>
    <w:rsid w:val="005369AB"/>
    <w:rsid w:val="00537107"/>
    <w:rsid w:val="00537F80"/>
    <w:rsid w:val="005407F2"/>
    <w:rsid w:val="00542A57"/>
    <w:rsid w:val="00550EA0"/>
    <w:rsid w:val="00553452"/>
    <w:rsid w:val="005551C3"/>
    <w:rsid w:val="00566F4C"/>
    <w:rsid w:val="005746C8"/>
    <w:rsid w:val="0058023B"/>
    <w:rsid w:val="00580B15"/>
    <w:rsid w:val="0059043B"/>
    <w:rsid w:val="005A1405"/>
    <w:rsid w:val="005A3520"/>
    <w:rsid w:val="005B6BBD"/>
    <w:rsid w:val="005D5DDD"/>
    <w:rsid w:val="005D77BD"/>
    <w:rsid w:val="005E2743"/>
    <w:rsid w:val="005E2AB0"/>
    <w:rsid w:val="005F158D"/>
    <w:rsid w:val="005F2608"/>
    <w:rsid w:val="005F6877"/>
    <w:rsid w:val="00603ADA"/>
    <w:rsid w:val="00605280"/>
    <w:rsid w:val="00611BB3"/>
    <w:rsid w:val="006143D2"/>
    <w:rsid w:val="00616875"/>
    <w:rsid w:val="006169EA"/>
    <w:rsid w:val="00622EBB"/>
    <w:rsid w:val="00627ED7"/>
    <w:rsid w:val="0063248D"/>
    <w:rsid w:val="00636956"/>
    <w:rsid w:val="006369AB"/>
    <w:rsid w:val="00636EE8"/>
    <w:rsid w:val="0064268F"/>
    <w:rsid w:val="00646363"/>
    <w:rsid w:val="0065113E"/>
    <w:rsid w:val="00652913"/>
    <w:rsid w:val="0065355D"/>
    <w:rsid w:val="00660D42"/>
    <w:rsid w:val="006656B2"/>
    <w:rsid w:val="0067144A"/>
    <w:rsid w:val="00671C4B"/>
    <w:rsid w:val="0067605A"/>
    <w:rsid w:val="00682614"/>
    <w:rsid w:val="006843B0"/>
    <w:rsid w:val="00686B80"/>
    <w:rsid w:val="006936ED"/>
    <w:rsid w:val="0069480B"/>
    <w:rsid w:val="00695C07"/>
    <w:rsid w:val="0069747F"/>
    <w:rsid w:val="006A3CFE"/>
    <w:rsid w:val="006A48BF"/>
    <w:rsid w:val="006A50EF"/>
    <w:rsid w:val="006B22A2"/>
    <w:rsid w:val="006B45CB"/>
    <w:rsid w:val="006B664A"/>
    <w:rsid w:val="006B6B3C"/>
    <w:rsid w:val="006C0D8E"/>
    <w:rsid w:val="006C3B7B"/>
    <w:rsid w:val="006C5079"/>
    <w:rsid w:val="006C667D"/>
    <w:rsid w:val="006D286D"/>
    <w:rsid w:val="006D5C4E"/>
    <w:rsid w:val="006D5CC0"/>
    <w:rsid w:val="006E00C5"/>
    <w:rsid w:val="006E2C08"/>
    <w:rsid w:val="006E41BA"/>
    <w:rsid w:val="006E4561"/>
    <w:rsid w:val="006E7E38"/>
    <w:rsid w:val="00711013"/>
    <w:rsid w:val="00712D44"/>
    <w:rsid w:val="00712E67"/>
    <w:rsid w:val="00720677"/>
    <w:rsid w:val="00723901"/>
    <w:rsid w:val="00731871"/>
    <w:rsid w:val="007324CE"/>
    <w:rsid w:val="007329E4"/>
    <w:rsid w:val="007439E0"/>
    <w:rsid w:val="00744870"/>
    <w:rsid w:val="0074751F"/>
    <w:rsid w:val="0076060A"/>
    <w:rsid w:val="00771607"/>
    <w:rsid w:val="00772BD9"/>
    <w:rsid w:val="00775AB3"/>
    <w:rsid w:val="0078278E"/>
    <w:rsid w:val="00783316"/>
    <w:rsid w:val="0078580A"/>
    <w:rsid w:val="0079435C"/>
    <w:rsid w:val="00794674"/>
    <w:rsid w:val="00795446"/>
    <w:rsid w:val="007B0F1D"/>
    <w:rsid w:val="007B3689"/>
    <w:rsid w:val="007B6C5B"/>
    <w:rsid w:val="007B7BF7"/>
    <w:rsid w:val="007C0D55"/>
    <w:rsid w:val="007C4458"/>
    <w:rsid w:val="007D556D"/>
    <w:rsid w:val="007D5958"/>
    <w:rsid w:val="007D6FE2"/>
    <w:rsid w:val="007D7624"/>
    <w:rsid w:val="007E1A35"/>
    <w:rsid w:val="007E3B41"/>
    <w:rsid w:val="007E4180"/>
    <w:rsid w:val="007E437A"/>
    <w:rsid w:val="007E56FC"/>
    <w:rsid w:val="007E7178"/>
    <w:rsid w:val="007F0C44"/>
    <w:rsid w:val="007F53C5"/>
    <w:rsid w:val="007F5B18"/>
    <w:rsid w:val="007F7F2E"/>
    <w:rsid w:val="008003FC"/>
    <w:rsid w:val="00801928"/>
    <w:rsid w:val="00803B13"/>
    <w:rsid w:val="008051F5"/>
    <w:rsid w:val="0080603B"/>
    <w:rsid w:val="00811463"/>
    <w:rsid w:val="008116E9"/>
    <w:rsid w:val="008145D0"/>
    <w:rsid w:val="00816C68"/>
    <w:rsid w:val="008172D1"/>
    <w:rsid w:val="008226BB"/>
    <w:rsid w:val="00824C3B"/>
    <w:rsid w:val="00827FAC"/>
    <w:rsid w:val="00840911"/>
    <w:rsid w:val="00843995"/>
    <w:rsid w:val="008618EE"/>
    <w:rsid w:val="00861954"/>
    <w:rsid w:val="00871B2B"/>
    <w:rsid w:val="00871C6D"/>
    <w:rsid w:val="00871F2A"/>
    <w:rsid w:val="00873CBF"/>
    <w:rsid w:val="00875837"/>
    <w:rsid w:val="00883547"/>
    <w:rsid w:val="00884B96"/>
    <w:rsid w:val="00885085"/>
    <w:rsid w:val="00887410"/>
    <w:rsid w:val="00890620"/>
    <w:rsid w:val="008A127C"/>
    <w:rsid w:val="008B0220"/>
    <w:rsid w:val="008B35E7"/>
    <w:rsid w:val="008B3F5D"/>
    <w:rsid w:val="008B5A08"/>
    <w:rsid w:val="008B64E2"/>
    <w:rsid w:val="008B6ECE"/>
    <w:rsid w:val="008C2EE0"/>
    <w:rsid w:val="008C4599"/>
    <w:rsid w:val="008D00A8"/>
    <w:rsid w:val="008D19FC"/>
    <w:rsid w:val="008D6C8B"/>
    <w:rsid w:val="008F2363"/>
    <w:rsid w:val="008F41E3"/>
    <w:rsid w:val="008F42E6"/>
    <w:rsid w:val="008F78E6"/>
    <w:rsid w:val="009016B2"/>
    <w:rsid w:val="00901EB1"/>
    <w:rsid w:val="00903EE1"/>
    <w:rsid w:val="00907EC9"/>
    <w:rsid w:val="009117C7"/>
    <w:rsid w:val="00912816"/>
    <w:rsid w:val="009168A9"/>
    <w:rsid w:val="00917046"/>
    <w:rsid w:val="00926189"/>
    <w:rsid w:val="00927368"/>
    <w:rsid w:val="009415E4"/>
    <w:rsid w:val="009439C4"/>
    <w:rsid w:val="009478C0"/>
    <w:rsid w:val="00947E06"/>
    <w:rsid w:val="009511EB"/>
    <w:rsid w:val="009537E4"/>
    <w:rsid w:val="00953C11"/>
    <w:rsid w:val="00953E55"/>
    <w:rsid w:val="0095407B"/>
    <w:rsid w:val="00954DB3"/>
    <w:rsid w:val="00956FF3"/>
    <w:rsid w:val="00960D9C"/>
    <w:rsid w:val="00961AFE"/>
    <w:rsid w:val="009647CE"/>
    <w:rsid w:val="0096537A"/>
    <w:rsid w:val="009709C6"/>
    <w:rsid w:val="00971AA9"/>
    <w:rsid w:val="009728A5"/>
    <w:rsid w:val="009729BC"/>
    <w:rsid w:val="00973955"/>
    <w:rsid w:val="00974C41"/>
    <w:rsid w:val="00975252"/>
    <w:rsid w:val="009776A1"/>
    <w:rsid w:val="00984EB8"/>
    <w:rsid w:val="00986B0C"/>
    <w:rsid w:val="00990DC4"/>
    <w:rsid w:val="00991804"/>
    <w:rsid w:val="0099187C"/>
    <w:rsid w:val="00993B2E"/>
    <w:rsid w:val="00993FF8"/>
    <w:rsid w:val="00994652"/>
    <w:rsid w:val="00997738"/>
    <w:rsid w:val="009A3B1B"/>
    <w:rsid w:val="009B235C"/>
    <w:rsid w:val="009B2E2A"/>
    <w:rsid w:val="009B3416"/>
    <w:rsid w:val="009B52B7"/>
    <w:rsid w:val="009B5A32"/>
    <w:rsid w:val="009C607E"/>
    <w:rsid w:val="009D0646"/>
    <w:rsid w:val="009D5C86"/>
    <w:rsid w:val="009D6172"/>
    <w:rsid w:val="009E2705"/>
    <w:rsid w:val="009E292F"/>
    <w:rsid w:val="009E31FE"/>
    <w:rsid w:val="009F1024"/>
    <w:rsid w:val="009F1A9B"/>
    <w:rsid w:val="009F2FE0"/>
    <w:rsid w:val="00A00D17"/>
    <w:rsid w:val="00A02A2C"/>
    <w:rsid w:val="00A0328C"/>
    <w:rsid w:val="00A1088D"/>
    <w:rsid w:val="00A135E5"/>
    <w:rsid w:val="00A13FCF"/>
    <w:rsid w:val="00A14FC6"/>
    <w:rsid w:val="00A16271"/>
    <w:rsid w:val="00A17406"/>
    <w:rsid w:val="00A17CF2"/>
    <w:rsid w:val="00A279CA"/>
    <w:rsid w:val="00A35BA3"/>
    <w:rsid w:val="00A500C2"/>
    <w:rsid w:val="00A50F7F"/>
    <w:rsid w:val="00A51762"/>
    <w:rsid w:val="00A54885"/>
    <w:rsid w:val="00A54D76"/>
    <w:rsid w:val="00A60AAD"/>
    <w:rsid w:val="00A64054"/>
    <w:rsid w:val="00A64DB5"/>
    <w:rsid w:val="00A7142A"/>
    <w:rsid w:val="00A7659C"/>
    <w:rsid w:val="00A84359"/>
    <w:rsid w:val="00A84C9F"/>
    <w:rsid w:val="00A90CE8"/>
    <w:rsid w:val="00A93FD4"/>
    <w:rsid w:val="00A96A32"/>
    <w:rsid w:val="00AA037C"/>
    <w:rsid w:val="00AA0D52"/>
    <w:rsid w:val="00AA20F2"/>
    <w:rsid w:val="00AA6CDC"/>
    <w:rsid w:val="00AB4069"/>
    <w:rsid w:val="00AB6F93"/>
    <w:rsid w:val="00AB71C4"/>
    <w:rsid w:val="00AC20AA"/>
    <w:rsid w:val="00AC2B12"/>
    <w:rsid w:val="00AC42BF"/>
    <w:rsid w:val="00AC4AAA"/>
    <w:rsid w:val="00AC4ED2"/>
    <w:rsid w:val="00AC52C1"/>
    <w:rsid w:val="00AD025C"/>
    <w:rsid w:val="00AD1388"/>
    <w:rsid w:val="00AD1B40"/>
    <w:rsid w:val="00AD5706"/>
    <w:rsid w:val="00AD5E5E"/>
    <w:rsid w:val="00AD6860"/>
    <w:rsid w:val="00AE1893"/>
    <w:rsid w:val="00AE325E"/>
    <w:rsid w:val="00AE527B"/>
    <w:rsid w:val="00AE6DF8"/>
    <w:rsid w:val="00AF555C"/>
    <w:rsid w:val="00AF5D60"/>
    <w:rsid w:val="00AF752A"/>
    <w:rsid w:val="00B01C4D"/>
    <w:rsid w:val="00B028E6"/>
    <w:rsid w:val="00B02E6D"/>
    <w:rsid w:val="00B06D51"/>
    <w:rsid w:val="00B150BD"/>
    <w:rsid w:val="00B15351"/>
    <w:rsid w:val="00B16313"/>
    <w:rsid w:val="00B20439"/>
    <w:rsid w:val="00B233A5"/>
    <w:rsid w:val="00B24C7D"/>
    <w:rsid w:val="00B346D2"/>
    <w:rsid w:val="00B41A1B"/>
    <w:rsid w:val="00B42B6A"/>
    <w:rsid w:val="00B431F4"/>
    <w:rsid w:val="00B45E62"/>
    <w:rsid w:val="00B50F05"/>
    <w:rsid w:val="00B547F1"/>
    <w:rsid w:val="00B558C3"/>
    <w:rsid w:val="00B56301"/>
    <w:rsid w:val="00B57B24"/>
    <w:rsid w:val="00B61158"/>
    <w:rsid w:val="00B61521"/>
    <w:rsid w:val="00B633C2"/>
    <w:rsid w:val="00B6398C"/>
    <w:rsid w:val="00B67ADF"/>
    <w:rsid w:val="00B70C90"/>
    <w:rsid w:val="00B71D27"/>
    <w:rsid w:val="00B73F1C"/>
    <w:rsid w:val="00B74D9F"/>
    <w:rsid w:val="00B75ACC"/>
    <w:rsid w:val="00B82E4A"/>
    <w:rsid w:val="00B83E17"/>
    <w:rsid w:val="00B8449E"/>
    <w:rsid w:val="00B93376"/>
    <w:rsid w:val="00B945FB"/>
    <w:rsid w:val="00B96CEF"/>
    <w:rsid w:val="00BA3E05"/>
    <w:rsid w:val="00BA51CC"/>
    <w:rsid w:val="00BB58CE"/>
    <w:rsid w:val="00BB592C"/>
    <w:rsid w:val="00BC208A"/>
    <w:rsid w:val="00BC360F"/>
    <w:rsid w:val="00BC4D3F"/>
    <w:rsid w:val="00BC4F9A"/>
    <w:rsid w:val="00BC5E91"/>
    <w:rsid w:val="00BC73E5"/>
    <w:rsid w:val="00BE138C"/>
    <w:rsid w:val="00BE2794"/>
    <w:rsid w:val="00BE4346"/>
    <w:rsid w:val="00BE44D7"/>
    <w:rsid w:val="00BF6460"/>
    <w:rsid w:val="00BF7D19"/>
    <w:rsid w:val="00C021E9"/>
    <w:rsid w:val="00C02CA2"/>
    <w:rsid w:val="00C039CF"/>
    <w:rsid w:val="00C12AA0"/>
    <w:rsid w:val="00C14A55"/>
    <w:rsid w:val="00C153DA"/>
    <w:rsid w:val="00C17157"/>
    <w:rsid w:val="00C22C13"/>
    <w:rsid w:val="00C267C6"/>
    <w:rsid w:val="00C3019A"/>
    <w:rsid w:val="00C36483"/>
    <w:rsid w:val="00C40611"/>
    <w:rsid w:val="00C43373"/>
    <w:rsid w:val="00C44E7A"/>
    <w:rsid w:val="00C458E4"/>
    <w:rsid w:val="00C52DA2"/>
    <w:rsid w:val="00C52FF8"/>
    <w:rsid w:val="00C57FE6"/>
    <w:rsid w:val="00C605D7"/>
    <w:rsid w:val="00C632C5"/>
    <w:rsid w:val="00C71839"/>
    <w:rsid w:val="00C72D2B"/>
    <w:rsid w:val="00C75A35"/>
    <w:rsid w:val="00C83303"/>
    <w:rsid w:val="00C85092"/>
    <w:rsid w:val="00C92BDE"/>
    <w:rsid w:val="00C93A87"/>
    <w:rsid w:val="00C974CD"/>
    <w:rsid w:val="00CA175E"/>
    <w:rsid w:val="00CA41EA"/>
    <w:rsid w:val="00CA7330"/>
    <w:rsid w:val="00CB351D"/>
    <w:rsid w:val="00CB3A7C"/>
    <w:rsid w:val="00CC515A"/>
    <w:rsid w:val="00CC6522"/>
    <w:rsid w:val="00CD04F3"/>
    <w:rsid w:val="00CD1FE0"/>
    <w:rsid w:val="00CD3278"/>
    <w:rsid w:val="00CE2965"/>
    <w:rsid w:val="00CE2F6D"/>
    <w:rsid w:val="00CE3004"/>
    <w:rsid w:val="00CF1B5A"/>
    <w:rsid w:val="00CF223C"/>
    <w:rsid w:val="00CF2743"/>
    <w:rsid w:val="00CF42BA"/>
    <w:rsid w:val="00CF51E4"/>
    <w:rsid w:val="00CF6425"/>
    <w:rsid w:val="00CF7F00"/>
    <w:rsid w:val="00D0665E"/>
    <w:rsid w:val="00D17318"/>
    <w:rsid w:val="00D22466"/>
    <w:rsid w:val="00D22A5C"/>
    <w:rsid w:val="00D2392A"/>
    <w:rsid w:val="00D23ACE"/>
    <w:rsid w:val="00D26D73"/>
    <w:rsid w:val="00D372F6"/>
    <w:rsid w:val="00D40719"/>
    <w:rsid w:val="00D43E51"/>
    <w:rsid w:val="00D4462D"/>
    <w:rsid w:val="00D544A7"/>
    <w:rsid w:val="00D55BD6"/>
    <w:rsid w:val="00D60038"/>
    <w:rsid w:val="00D627E0"/>
    <w:rsid w:val="00D62F5A"/>
    <w:rsid w:val="00D633B3"/>
    <w:rsid w:val="00D67D4B"/>
    <w:rsid w:val="00D67DDE"/>
    <w:rsid w:val="00D81293"/>
    <w:rsid w:val="00D83928"/>
    <w:rsid w:val="00D84A3F"/>
    <w:rsid w:val="00D9426F"/>
    <w:rsid w:val="00DA5F36"/>
    <w:rsid w:val="00DB2E84"/>
    <w:rsid w:val="00DB352A"/>
    <w:rsid w:val="00DB38F9"/>
    <w:rsid w:val="00DC0CBC"/>
    <w:rsid w:val="00DC536A"/>
    <w:rsid w:val="00DC6A95"/>
    <w:rsid w:val="00DD3716"/>
    <w:rsid w:val="00DE09E2"/>
    <w:rsid w:val="00DE3F7F"/>
    <w:rsid w:val="00DF4518"/>
    <w:rsid w:val="00DF7D76"/>
    <w:rsid w:val="00E01B3A"/>
    <w:rsid w:val="00E02350"/>
    <w:rsid w:val="00E12687"/>
    <w:rsid w:val="00E160AE"/>
    <w:rsid w:val="00E160C9"/>
    <w:rsid w:val="00E1631E"/>
    <w:rsid w:val="00E1755C"/>
    <w:rsid w:val="00E17ECF"/>
    <w:rsid w:val="00E207E0"/>
    <w:rsid w:val="00E2248B"/>
    <w:rsid w:val="00E23DC9"/>
    <w:rsid w:val="00E248FE"/>
    <w:rsid w:val="00E30677"/>
    <w:rsid w:val="00E34E41"/>
    <w:rsid w:val="00E35518"/>
    <w:rsid w:val="00E37E25"/>
    <w:rsid w:val="00E40C66"/>
    <w:rsid w:val="00E44E79"/>
    <w:rsid w:val="00E47DB1"/>
    <w:rsid w:val="00E51987"/>
    <w:rsid w:val="00E535CB"/>
    <w:rsid w:val="00E611D8"/>
    <w:rsid w:val="00E61CDD"/>
    <w:rsid w:val="00E630E0"/>
    <w:rsid w:val="00E63E96"/>
    <w:rsid w:val="00E66141"/>
    <w:rsid w:val="00E71376"/>
    <w:rsid w:val="00E716CD"/>
    <w:rsid w:val="00E7470E"/>
    <w:rsid w:val="00E8131B"/>
    <w:rsid w:val="00E83C79"/>
    <w:rsid w:val="00E909A8"/>
    <w:rsid w:val="00E9408A"/>
    <w:rsid w:val="00E975FA"/>
    <w:rsid w:val="00EA0649"/>
    <w:rsid w:val="00EB4640"/>
    <w:rsid w:val="00EC4153"/>
    <w:rsid w:val="00EC61E7"/>
    <w:rsid w:val="00EC6B10"/>
    <w:rsid w:val="00EC7CD5"/>
    <w:rsid w:val="00ED3137"/>
    <w:rsid w:val="00ED4E0E"/>
    <w:rsid w:val="00EE0522"/>
    <w:rsid w:val="00EE32E1"/>
    <w:rsid w:val="00EF3718"/>
    <w:rsid w:val="00EF3820"/>
    <w:rsid w:val="00F01D5B"/>
    <w:rsid w:val="00F033A0"/>
    <w:rsid w:val="00F07393"/>
    <w:rsid w:val="00F0758B"/>
    <w:rsid w:val="00F103E6"/>
    <w:rsid w:val="00F174FC"/>
    <w:rsid w:val="00F25403"/>
    <w:rsid w:val="00F25FE6"/>
    <w:rsid w:val="00F26594"/>
    <w:rsid w:val="00F3053B"/>
    <w:rsid w:val="00F40810"/>
    <w:rsid w:val="00F40C52"/>
    <w:rsid w:val="00F42B1B"/>
    <w:rsid w:val="00F46FDE"/>
    <w:rsid w:val="00F52AEC"/>
    <w:rsid w:val="00F6131C"/>
    <w:rsid w:val="00F623D8"/>
    <w:rsid w:val="00F62978"/>
    <w:rsid w:val="00F67DE0"/>
    <w:rsid w:val="00F70F10"/>
    <w:rsid w:val="00F820DD"/>
    <w:rsid w:val="00F87B32"/>
    <w:rsid w:val="00F91184"/>
    <w:rsid w:val="00F920B5"/>
    <w:rsid w:val="00F95144"/>
    <w:rsid w:val="00F9719B"/>
    <w:rsid w:val="00FA7223"/>
    <w:rsid w:val="00FA7557"/>
    <w:rsid w:val="00FB3176"/>
    <w:rsid w:val="00FB7623"/>
    <w:rsid w:val="00FC14CE"/>
    <w:rsid w:val="00FC4AA0"/>
    <w:rsid w:val="00FD325F"/>
    <w:rsid w:val="00FD542F"/>
    <w:rsid w:val="00FD60CF"/>
    <w:rsid w:val="00FE0E86"/>
    <w:rsid w:val="00FE3BA1"/>
    <w:rsid w:val="00FE4908"/>
    <w:rsid w:val="00FE5667"/>
    <w:rsid w:val="00FF1FCD"/>
    <w:rsid w:val="010DF036"/>
    <w:rsid w:val="01C1FAFC"/>
    <w:rsid w:val="02423C1B"/>
    <w:rsid w:val="034F36BD"/>
    <w:rsid w:val="03C425D3"/>
    <w:rsid w:val="0410EE64"/>
    <w:rsid w:val="0487E052"/>
    <w:rsid w:val="04DB902E"/>
    <w:rsid w:val="0623B0B3"/>
    <w:rsid w:val="06F2F936"/>
    <w:rsid w:val="0894634F"/>
    <w:rsid w:val="08E41ED7"/>
    <w:rsid w:val="095C1B18"/>
    <w:rsid w:val="0AB28F8E"/>
    <w:rsid w:val="0BE33E24"/>
    <w:rsid w:val="0BEE4960"/>
    <w:rsid w:val="0C0C7573"/>
    <w:rsid w:val="0D337980"/>
    <w:rsid w:val="0E78B1B5"/>
    <w:rsid w:val="0F25EA22"/>
    <w:rsid w:val="1054E2CB"/>
    <w:rsid w:val="10709930"/>
    <w:rsid w:val="1187ACD2"/>
    <w:rsid w:val="1206AFF3"/>
    <w:rsid w:val="125D8AE4"/>
    <w:rsid w:val="15E3F05F"/>
    <w:rsid w:val="169C32D2"/>
    <w:rsid w:val="17648201"/>
    <w:rsid w:val="17E5F7A6"/>
    <w:rsid w:val="18758125"/>
    <w:rsid w:val="1AAC64C8"/>
    <w:rsid w:val="1CD9DCC1"/>
    <w:rsid w:val="1E6FCCE5"/>
    <w:rsid w:val="1E9726B1"/>
    <w:rsid w:val="1FD7E12E"/>
    <w:rsid w:val="226F8863"/>
    <w:rsid w:val="248EAB0E"/>
    <w:rsid w:val="26C34EE6"/>
    <w:rsid w:val="272AD9BE"/>
    <w:rsid w:val="2875B2C8"/>
    <w:rsid w:val="2892EE07"/>
    <w:rsid w:val="29964C0A"/>
    <w:rsid w:val="29C6CAEC"/>
    <w:rsid w:val="2A4AFD0E"/>
    <w:rsid w:val="2E2EA48F"/>
    <w:rsid w:val="2E77D38E"/>
    <w:rsid w:val="3118978E"/>
    <w:rsid w:val="31626E99"/>
    <w:rsid w:val="31B73129"/>
    <w:rsid w:val="321B9E6C"/>
    <w:rsid w:val="328CE57D"/>
    <w:rsid w:val="32B43D5A"/>
    <w:rsid w:val="3399D0CD"/>
    <w:rsid w:val="34490082"/>
    <w:rsid w:val="34FA78FA"/>
    <w:rsid w:val="37725BC0"/>
    <w:rsid w:val="38409505"/>
    <w:rsid w:val="3A003AE9"/>
    <w:rsid w:val="3A3D6770"/>
    <w:rsid w:val="3B09872C"/>
    <w:rsid w:val="3B7835C7"/>
    <w:rsid w:val="3C02ECF3"/>
    <w:rsid w:val="3C18EE22"/>
    <w:rsid w:val="3D0D0150"/>
    <w:rsid w:val="3EAF8FCF"/>
    <w:rsid w:val="3ED8CD6C"/>
    <w:rsid w:val="3F85EF49"/>
    <w:rsid w:val="4099A52B"/>
    <w:rsid w:val="41773575"/>
    <w:rsid w:val="41A920B8"/>
    <w:rsid w:val="420D00F9"/>
    <w:rsid w:val="42690B04"/>
    <w:rsid w:val="42B95B0D"/>
    <w:rsid w:val="4369900C"/>
    <w:rsid w:val="46464FDB"/>
    <w:rsid w:val="4668BB34"/>
    <w:rsid w:val="497B9E50"/>
    <w:rsid w:val="49D38096"/>
    <w:rsid w:val="4B6F50F7"/>
    <w:rsid w:val="4BB58134"/>
    <w:rsid w:val="4D8C7CFC"/>
    <w:rsid w:val="4E4C7DFE"/>
    <w:rsid w:val="50640DE4"/>
    <w:rsid w:val="529F30CE"/>
    <w:rsid w:val="549469EC"/>
    <w:rsid w:val="556F8E7A"/>
    <w:rsid w:val="55BDD1FC"/>
    <w:rsid w:val="5882BF07"/>
    <w:rsid w:val="5AFF3BC9"/>
    <w:rsid w:val="5C8C03DA"/>
    <w:rsid w:val="5CA4A19F"/>
    <w:rsid w:val="5D429773"/>
    <w:rsid w:val="5ED8D82E"/>
    <w:rsid w:val="6074A88F"/>
    <w:rsid w:val="62043A19"/>
    <w:rsid w:val="621078F0"/>
    <w:rsid w:val="637469EC"/>
    <w:rsid w:val="63C3445E"/>
    <w:rsid w:val="6464FFD2"/>
    <w:rsid w:val="64DADD2E"/>
    <w:rsid w:val="64E16BCB"/>
    <w:rsid w:val="6550A2B1"/>
    <w:rsid w:val="6670BC1A"/>
    <w:rsid w:val="67C65D82"/>
    <w:rsid w:val="68546F4A"/>
    <w:rsid w:val="6A63B271"/>
    <w:rsid w:val="6CAC0232"/>
    <w:rsid w:val="6CCE4BCF"/>
    <w:rsid w:val="6D6F0D03"/>
    <w:rsid w:val="6E119EDB"/>
    <w:rsid w:val="6F194B1C"/>
    <w:rsid w:val="6F1A1724"/>
    <w:rsid w:val="6F48415F"/>
    <w:rsid w:val="6FC25CAF"/>
    <w:rsid w:val="719EA817"/>
    <w:rsid w:val="7299FAD0"/>
    <w:rsid w:val="72BD8967"/>
    <w:rsid w:val="7335F284"/>
    <w:rsid w:val="7376B891"/>
    <w:rsid w:val="74CFA902"/>
    <w:rsid w:val="74FC23FB"/>
    <w:rsid w:val="7555EB4F"/>
    <w:rsid w:val="76BD5FBA"/>
    <w:rsid w:val="789E8C5E"/>
    <w:rsid w:val="78F464D2"/>
    <w:rsid w:val="7AD95766"/>
    <w:rsid w:val="7AE52BF0"/>
    <w:rsid w:val="7B8DDD73"/>
    <w:rsid w:val="7C0D9C82"/>
    <w:rsid w:val="7E87933C"/>
    <w:rsid w:val="7E96F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C2173"/>
  <w15:chartTrackingRefBased/>
  <w15:docId w15:val="{BD4F4A9C-3983-41F7-8FAE-18EC7F93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55 Roman" w:hAnsi="Helvetica 55 Roman"/>
      <w:sz w:val="22"/>
      <w:lang w:val="en-GB" w:eastAsia="en-US"/>
    </w:rPr>
  </w:style>
  <w:style w:type="paragraph" w:styleId="Heading1">
    <w:name w:val="heading 1"/>
    <w:basedOn w:val="Normal"/>
    <w:next w:val="Normal"/>
    <w:qFormat/>
    <w:pPr>
      <w:keepNext/>
      <w:spacing w:before="240" w:after="60"/>
      <w:outlineLvl w:val="0"/>
    </w:pPr>
    <w:rPr>
      <w:b/>
      <w:kern w:val="28"/>
      <w:sz w:val="26"/>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rsid w:val="00B558C3"/>
    <w:pPr>
      <w:ind w:left="360"/>
      <w:jc w:val="both"/>
    </w:pPr>
    <w:rPr>
      <w:rFonts w:ascii="Times New Roman" w:hAnsi="Times New Roman"/>
      <w:sz w:val="24"/>
    </w:rPr>
  </w:style>
  <w:style w:type="character" w:styleId="PageNumber">
    <w:name w:val="page number"/>
    <w:basedOn w:val="DefaultParagraphFont"/>
    <w:rsid w:val="009A3B1B"/>
  </w:style>
  <w:style w:type="table" w:styleId="TableGrid">
    <w:name w:val="Table Grid"/>
    <w:basedOn w:val="TableNormal"/>
    <w:rsid w:val="00E1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15E4"/>
    <w:rPr>
      <w:sz w:val="16"/>
      <w:szCs w:val="16"/>
    </w:rPr>
  </w:style>
  <w:style w:type="paragraph" w:styleId="CommentText">
    <w:name w:val="annotation text"/>
    <w:basedOn w:val="Normal"/>
    <w:link w:val="CommentTextChar"/>
    <w:uiPriority w:val="99"/>
    <w:semiHidden/>
    <w:rsid w:val="009415E4"/>
    <w:rPr>
      <w:sz w:val="20"/>
    </w:rPr>
  </w:style>
  <w:style w:type="paragraph" w:styleId="CommentSubject">
    <w:name w:val="annotation subject"/>
    <w:basedOn w:val="CommentText"/>
    <w:next w:val="CommentText"/>
    <w:semiHidden/>
    <w:rsid w:val="009415E4"/>
    <w:rPr>
      <w:b/>
      <w:bCs/>
    </w:rPr>
  </w:style>
  <w:style w:type="paragraph" w:styleId="BalloonText">
    <w:name w:val="Balloon Text"/>
    <w:basedOn w:val="Normal"/>
    <w:semiHidden/>
    <w:rsid w:val="009415E4"/>
    <w:rPr>
      <w:rFonts w:ascii="Tahoma" w:hAnsi="Tahoma" w:cs="Tahoma"/>
      <w:sz w:val="16"/>
      <w:szCs w:val="16"/>
    </w:rPr>
  </w:style>
  <w:style w:type="character" w:styleId="UnresolvedMention">
    <w:name w:val="Unresolved Mention"/>
    <w:uiPriority w:val="99"/>
    <w:semiHidden/>
    <w:unhideWhenUsed/>
    <w:rsid w:val="001C5F56"/>
    <w:rPr>
      <w:color w:val="605E5C"/>
      <w:shd w:val="clear" w:color="auto" w:fill="E1DFDD"/>
    </w:rPr>
  </w:style>
  <w:style w:type="paragraph" w:customStyle="1" w:styleId="lead">
    <w:name w:val="lead"/>
    <w:basedOn w:val="Normal"/>
    <w:rsid w:val="00D26D73"/>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unhideWhenUsed/>
    <w:rsid w:val="00D26D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C2768"/>
  </w:style>
  <w:style w:type="character" w:customStyle="1" w:styleId="eop">
    <w:name w:val="eop"/>
    <w:rsid w:val="000C2768"/>
  </w:style>
  <w:style w:type="paragraph" w:customStyle="1" w:styleId="paragraph">
    <w:name w:val="paragraph"/>
    <w:basedOn w:val="Normal"/>
    <w:rsid w:val="001841B3"/>
    <w:pPr>
      <w:spacing w:before="100" w:beforeAutospacing="1" w:after="100" w:afterAutospacing="1"/>
    </w:pPr>
    <w:rPr>
      <w:rFonts w:ascii="Times New Roman" w:hAnsi="Times New Roman"/>
      <w:sz w:val="24"/>
      <w:szCs w:val="24"/>
      <w:lang w:eastAsia="en-GB"/>
    </w:rPr>
  </w:style>
  <w:style w:type="character" w:customStyle="1" w:styleId="scxw61572663">
    <w:name w:val="scxw61572663"/>
    <w:rsid w:val="001841B3"/>
  </w:style>
  <w:style w:type="character" w:customStyle="1" w:styleId="scxw30163821">
    <w:name w:val="scxw30163821"/>
    <w:rsid w:val="0067144A"/>
  </w:style>
  <w:style w:type="character" w:customStyle="1" w:styleId="scxw56307297">
    <w:name w:val="scxw56307297"/>
    <w:rsid w:val="00DC536A"/>
  </w:style>
  <w:style w:type="paragraph" w:customStyle="1" w:styleId="Default">
    <w:name w:val="Default"/>
    <w:rsid w:val="00DC536A"/>
    <w:pPr>
      <w:autoSpaceDE w:val="0"/>
      <w:autoSpaceDN w:val="0"/>
      <w:adjustRightInd w:val="0"/>
    </w:pPr>
    <w:rPr>
      <w:rFonts w:ascii="Symbol" w:hAnsi="Symbol" w:cs="Symbol"/>
      <w:color w:val="000000"/>
      <w:sz w:val="24"/>
      <w:szCs w:val="24"/>
      <w:lang w:val="en-GB" w:eastAsia="en-GB"/>
    </w:rPr>
  </w:style>
  <w:style w:type="paragraph" w:styleId="ListParagraph">
    <w:name w:val="List Paragraph"/>
    <w:aliases w:val="List Paragraph (numbered (a)),Colorful List - Accent 11,List_Paragraph,Multilevel para_II,List Paragraph1,MC Paragraphe Liste,Numbered list,Bullets,F5 List Paragraph,Dot pt,No Spacing1,List Paragraph Char Char Char,Indicator Text"/>
    <w:basedOn w:val="Normal"/>
    <w:link w:val="ListParagraphChar"/>
    <w:uiPriority w:val="34"/>
    <w:qFormat/>
    <w:rsid w:val="00B70C90"/>
    <w:pPr>
      <w:ind w:left="720"/>
      <w:contextualSpacing/>
    </w:pPr>
  </w:style>
  <w:style w:type="character" w:styleId="Strong">
    <w:name w:val="Strong"/>
    <w:basedOn w:val="DefaultParagraphFont"/>
    <w:uiPriority w:val="22"/>
    <w:qFormat/>
    <w:rsid w:val="00C43373"/>
    <w:rPr>
      <w:b/>
      <w:bCs/>
    </w:rPr>
  </w:style>
  <w:style w:type="character" w:styleId="FollowedHyperlink">
    <w:name w:val="FollowedHyperlink"/>
    <w:basedOn w:val="DefaultParagraphFont"/>
    <w:rsid w:val="00E2248B"/>
    <w:rPr>
      <w:color w:val="954F72" w:themeColor="followedHyperlink"/>
      <w:u w:val="single"/>
    </w:rPr>
  </w:style>
  <w:style w:type="paragraph" w:styleId="FootnoteText">
    <w:name w:val="footnote text"/>
    <w:basedOn w:val="Normal"/>
    <w:link w:val="FootnoteTextChar"/>
    <w:uiPriority w:val="99"/>
    <w:rsid w:val="00E160C9"/>
    <w:rPr>
      <w:sz w:val="20"/>
    </w:rPr>
  </w:style>
  <w:style w:type="character" w:customStyle="1" w:styleId="FootnoteTextChar">
    <w:name w:val="Footnote Text Char"/>
    <w:basedOn w:val="DefaultParagraphFont"/>
    <w:link w:val="FootnoteText"/>
    <w:uiPriority w:val="99"/>
    <w:rsid w:val="00E160C9"/>
    <w:rPr>
      <w:rFonts w:ascii="Helvetica 55 Roman" w:hAnsi="Helvetica 55 Roman"/>
      <w:lang w:val="en-GB" w:eastAsia="en-US" w:bidi="ar-IQ"/>
    </w:rPr>
  </w:style>
  <w:style w:type="character" w:styleId="FootnoteReference">
    <w:name w:val="footnote reference"/>
    <w:aliases w:val="16 Point,Superscript 6 Point,ftref,BVI fnr,Ref,de nota al pie,OEU Footnote Reference, BVI fnr, BVI fnr Car Car,BVI fnr Car, BVI fnr Car Car Car Car, BVI fnr Car Car Car Car Char Car, BVI fnr Car Car Car Car Char Char Char Char Char"/>
    <w:basedOn w:val="DefaultParagraphFont"/>
    <w:rsid w:val="00E160C9"/>
    <w:rPr>
      <w:vertAlign w:val="superscript"/>
    </w:rPr>
  </w:style>
  <w:style w:type="character" w:customStyle="1" w:styleId="CommentTextChar">
    <w:name w:val="Comment Text Char"/>
    <w:basedOn w:val="DefaultParagraphFont"/>
    <w:link w:val="CommentText"/>
    <w:uiPriority w:val="99"/>
    <w:semiHidden/>
    <w:rsid w:val="0059043B"/>
    <w:rPr>
      <w:rFonts w:ascii="Helvetica 55 Roman" w:hAnsi="Helvetica 55 Roman"/>
      <w:lang w:val="en-GB" w:eastAsia="en-US" w:bidi="ar-IQ"/>
    </w:rPr>
  </w:style>
  <w:style w:type="character" w:customStyle="1" w:styleId="ListParagraphChar">
    <w:name w:val="List Paragraph Char"/>
    <w:aliases w:val="List Paragraph (numbered (a)) Char,Colorful List - Accent 11 Char,List_Paragraph Char,Multilevel para_II Char,List Paragraph1 Char,MC Paragraphe Liste Char,Numbered list Char,Bullets Char,F5 List Paragraph Char,Dot pt Char"/>
    <w:basedOn w:val="DefaultParagraphFont"/>
    <w:link w:val="ListParagraph"/>
    <w:uiPriority w:val="34"/>
    <w:locked/>
    <w:rsid w:val="003D3A2D"/>
    <w:rPr>
      <w:rFonts w:ascii="Helvetica 55 Roman" w:hAnsi="Helvetica 55 Roman"/>
      <w:sz w:val="22"/>
      <w:lang w:val="en-GB" w:eastAsia="en-US" w:bidi="ar-IQ"/>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FD32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467">
      <w:bodyDiv w:val="1"/>
      <w:marLeft w:val="0"/>
      <w:marRight w:val="0"/>
      <w:marTop w:val="0"/>
      <w:marBottom w:val="0"/>
      <w:divBdr>
        <w:top w:val="none" w:sz="0" w:space="0" w:color="auto"/>
        <w:left w:val="none" w:sz="0" w:space="0" w:color="auto"/>
        <w:bottom w:val="none" w:sz="0" w:space="0" w:color="auto"/>
        <w:right w:val="none" w:sz="0" w:space="0" w:color="auto"/>
      </w:divBdr>
    </w:div>
    <w:div w:id="311104213">
      <w:bodyDiv w:val="1"/>
      <w:marLeft w:val="0"/>
      <w:marRight w:val="0"/>
      <w:marTop w:val="0"/>
      <w:marBottom w:val="0"/>
      <w:divBdr>
        <w:top w:val="none" w:sz="0" w:space="0" w:color="auto"/>
        <w:left w:val="none" w:sz="0" w:space="0" w:color="auto"/>
        <w:bottom w:val="none" w:sz="0" w:space="0" w:color="auto"/>
        <w:right w:val="none" w:sz="0" w:space="0" w:color="auto"/>
      </w:divBdr>
      <w:divsChild>
        <w:div w:id="963270348">
          <w:marLeft w:val="0"/>
          <w:marRight w:val="0"/>
          <w:marTop w:val="0"/>
          <w:marBottom w:val="0"/>
          <w:divBdr>
            <w:top w:val="none" w:sz="0" w:space="0" w:color="auto"/>
            <w:left w:val="none" w:sz="0" w:space="0" w:color="auto"/>
            <w:bottom w:val="none" w:sz="0" w:space="0" w:color="auto"/>
            <w:right w:val="none" w:sz="0" w:space="0" w:color="auto"/>
          </w:divBdr>
        </w:div>
        <w:div w:id="2077117994">
          <w:marLeft w:val="0"/>
          <w:marRight w:val="0"/>
          <w:marTop w:val="0"/>
          <w:marBottom w:val="0"/>
          <w:divBdr>
            <w:top w:val="none" w:sz="0" w:space="0" w:color="auto"/>
            <w:left w:val="none" w:sz="0" w:space="0" w:color="auto"/>
            <w:bottom w:val="none" w:sz="0" w:space="0" w:color="auto"/>
            <w:right w:val="none" w:sz="0" w:space="0" w:color="auto"/>
          </w:divBdr>
        </w:div>
        <w:div w:id="2084141845">
          <w:marLeft w:val="0"/>
          <w:marRight w:val="0"/>
          <w:marTop w:val="0"/>
          <w:marBottom w:val="0"/>
          <w:divBdr>
            <w:top w:val="none" w:sz="0" w:space="0" w:color="auto"/>
            <w:left w:val="none" w:sz="0" w:space="0" w:color="auto"/>
            <w:bottom w:val="none" w:sz="0" w:space="0" w:color="auto"/>
            <w:right w:val="none" w:sz="0" w:space="0" w:color="auto"/>
          </w:divBdr>
        </w:div>
        <w:div w:id="2141604092">
          <w:marLeft w:val="0"/>
          <w:marRight w:val="0"/>
          <w:marTop w:val="0"/>
          <w:marBottom w:val="0"/>
          <w:divBdr>
            <w:top w:val="none" w:sz="0" w:space="0" w:color="auto"/>
            <w:left w:val="none" w:sz="0" w:space="0" w:color="auto"/>
            <w:bottom w:val="none" w:sz="0" w:space="0" w:color="auto"/>
            <w:right w:val="none" w:sz="0" w:space="0" w:color="auto"/>
          </w:divBdr>
        </w:div>
        <w:div w:id="2146389311">
          <w:marLeft w:val="0"/>
          <w:marRight w:val="0"/>
          <w:marTop w:val="0"/>
          <w:marBottom w:val="0"/>
          <w:divBdr>
            <w:top w:val="none" w:sz="0" w:space="0" w:color="auto"/>
            <w:left w:val="none" w:sz="0" w:space="0" w:color="auto"/>
            <w:bottom w:val="none" w:sz="0" w:space="0" w:color="auto"/>
            <w:right w:val="none" w:sz="0" w:space="0" w:color="auto"/>
          </w:divBdr>
        </w:div>
      </w:divsChild>
    </w:div>
    <w:div w:id="397362767">
      <w:bodyDiv w:val="1"/>
      <w:marLeft w:val="0"/>
      <w:marRight w:val="0"/>
      <w:marTop w:val="0"/>
      <w:marBottom w:val="0"/>
      <w:divBdr>
        <w:top w:val="none" w:sz="0" w:space="0" w:color="auto"/>
        <w:left w:val="none" w:sz="0" w:space="0" w:color="auto"/>
        <w:bottom w:val="none" w:sz="0" w:space="0" w:color="auto"/>
        <w:right w:val="none" w:sz="0" w:space="0" w:color="auto"/>
      </w:divBdr>
    </w:div>
    <w:div w:id="818159212">
      <w:bodyDiv w:val="1"/>
      <w:marLeft w:val="0"/>
      <w:marRight w:val="0"/>
      <w:marTop w:val="0"/>
      <w:marBottom w:val="0"/>
      <w:divBdr>
        <w:top w:val="none" w:sz="0" w:space="0" w:color="auto"/>
        <w:left w:val="none" w:sz="0" w:space="0" w:color="auto"/>
        <w:bottom w:val="none" w:sz="0" w:space="0" w:color="auto"/>
        <w:right w:val="none" w:sz="0" w:space="0" w:color="auto"/>
      </w:divBdr>
    </w:div>
    <w:div w:id="1079593053">
      <w:bodyDiv w:val="1"/>
      <w:marLeft w:val="0"/>
      <w:marRight w:val="0"/>
      <w:marTop w:val="0"/>
      <w:marBottom w:val="0"/>
      <w:divBdr>
        <w:top w:val="none" w:sz="0" w:space="0" w:color="auto"/>
        <w:left w:val="none" w:sz="0" w:space="0" w:color="auto"/>
        <w:bottom w:val="none" w:sz="0" w:space="0" w:color="auto"/>
        <w:right w:val="none" w:sz="0" w:space="0" w:color="auto"/>
      </w:divBdr>
    </w:div>
    <w:div w:id="1105229385">
      <w:bodyDiv w:val="1"/>
      <w:marLeft w:val="0"/>
      <w:marRight w:val="0"/>
      <w:marTop w:val="0"/>
      <w:marBottom w:val="0"/>
      <w:divBdr>
        <w:top w:val="none" w:sz="0" w:space="0" w:color="auto"/>
        <w:left w:val="none" w:sz="0" w:space="0" w:color="auto"/>
        <w:bottom w:val="none" w:sz="0" w:space="0" w:color="auto"/>
        <w:right w:val="none" w:sz="0" w:space="0" w:color="auto"/>
      </w:divBdr>
    </w:div>
    <w:div w:id="1147362673">
      <w:bodyDiv w:val="1"/>
      <w:marLeft w:val="0"/>
      <w:marRight w:val="0"/>
      <w:marTop w:val="0"/>
      <w:marBottom w:val="0"/>
      <w:divBdr>
        <w:top w:val="none" w:sz="0" w:space="0" w:color="auto"/>
        <w:left w:val="none" w:sz="0" w:space="0" w:color="auto"/>
        <w:bottom w:val="none" w:sz="0" w:space="0" w:color="auto"/>
        <w:right w:val="none" w:sz="0" w:space="0" w:color="auto"/>
      </w:divBdr>
    </w:div>
    <w:div w:id="1510174071">
      <w:bodyDiv w:val="1"/>
      <w:marLeft w:val="0"/>
      <w:marRight w:val="0"/>
      <w:marTop w:val="0"/>
      <w:marBottom w:val="0"/>
      <w:divBdr>
        <w:top w:val="none" w:sz="0" w:space="0" w:color="auto"/>
        <w:left w:val="none" w:sz="0" w:space="0" w:color="auto"/>
        <w:bottom w:val="none" w:sz="0" w:space="0" w:color="auto"/>
        <w:right w:val="none" w:sz="0" w:space="0" w:color="auto"/>
      </w:divBdr>
    </w:div>
    <w:div w:id="1539852000">
      <w:bodyDiv w:val="1"/>
      <w:marLeft w:val="0"/>
      <w:marRight w:val="0"/>
      <w:marTop w:val="0"/>
      <w:marBottom w:val="0"/>
      <w:divBdr>
        <w:top w:val="none" w:sz="0" w:space="0" w:color="auto"/>
        <w:left w:val="none" w:sz="0" w:space="0" w:color="auto"/>
        <w:bottom w:val="none" w:sz="0" w:space="0" w:color="auto"/>
        <w:right w:val="none" w:sz="0" w:space="0" w:color="auto"/>
      </w:divBdr>
      <w:divsChild>
        <w:div w:id="621306189">
          <w:marLeft w:val="0"/>
          <w:marRight w:val="0"/>
          <w:marTop w:val="0"/>
          <w:marBottom w:val="0"/>
          <w:divBdr>
            <w:top w:val="none" w:sz="0" w:space="0" w:color="auto"/>
            <w:left w:val="none" w:sz="0" w:space="0" w:color="auto"/>
            <w:bottom w:val="none" w:sz="0" w:space="0" w:color="auto"/>
            <w:right w:val="none" w:sz="0" w:space="0" w:color="auto"/>
          </w:divBdr>
        </w:div>
        <w:div w:id="1951039261">
          <w:marLeft w:val="0"/>
          <w:marRight w:val="0"/>
          <w:marTop w:val="0"/>
          <w:marBottom w:val="0"/>
          <w:divBdr>
            <w:top w:val="none" w:sz="0" w:space="0" w:color="auto"/>
            <w:left w:val="none" w:sz="0" w:space="0" w:color="auto"/>
            <w:bottom w:val="none" w:sz="0" w:space="0" w:color="auto"/>
            <w:right w:val="none" w:sz="0" w:space="0" w:color="auto"/>
          </w:divBdr>
        </w:div>
      </w:divsChild>
    </w:div>
    <w:div w:id="1615744624">
      <w:bodyDiv w:val="1"/>
      <w:marLeft w:val="0"/>
      <w:marRight w:val="0"/>
      <w:marTop w:val="0"/>
      <w:marBottom w:val="0"/>
      <w:divBdr>
        <w:top w:val="none" w:sz="0" w:space="0" w:color="auto"/>
        <w:left w:val="none" w:sz="0" w:space="0" w:color="auto"/>
        <w:bottom w:val="none" w:sz="0" w:space="0" w:color="auto"/>
        <w:right w:val="none" w:sz="0" w:space="0" w:color="auto"/>
      </w:divBdr>
    </w:div>
    <w:div w:id="1797210455">
      <w:bodyDiv w:val="1"/>
      <w:marLeft w:val="0"/>
      <w:marRight w:val="0"/>
      <w:marTop w:val="0"/>
      <w:marBottom w:val="0"/>
      <w:divBdr>
        <w:top w:val="none" w:sz="0" w:space="0" w:color="auto"/>
        <w:left w:val="none" w:sz="0" w:space="0" w:color="auto"/>
        <w:bottom w:val="none" w:sz="0" w:space="0" w:color="auto"/>
        <w:right w:val="none" w:sz="0" w:space="0" w:color="auto"/>
      </w:divBdr>
      <w:divsChild>
        <w:div w:id="301276365">
          <w:marLeft w:val="0"/>
          <w:marRight w:val="0"/>
          <w:marTop w:val="0"/>
          <w:marBottom w:val="0"/>
          <w:divBdr>
            <w:top w:val="none" w:sz="0" w:space="0" w:color="auto"/>
            <w:left w:val="none" w:sz="0" w:space="0" w:color="auto"/>
            <w:bottom w:val="none" w:sz="0" w:space="0" w:color="auto"/>
            <w:right w:val="none" w:sz="0" w:space="0" w:color="auto"/>
          </w:divBdr>
        </w:div>
        <w:div w:id="726728995">
          <w:marLeft w:val="0"/>
          <w:marRight w:val="0"/>
          <w:marTop w:val="0"/>
          <w:marBottom w:val="0"/>
          <w:divBdr>
            <w:top w:val="none" w:sz="0" w:space="0" w:color="auto"/>
            <w:left w:val="none" w:sz="0" w:space="0" w:color="auto"/>
            <w:bottom w:val="none" w:sz="0" w:space="0" w:color="auto"/>
            <w:right w:val="none" w:sz="0" w:space="0" w:color="auto"/>
          </w:divBdr>
        </w:div>
        <w:div w:id="793909144">
          <w:marLeft w:val="0"/>
          <w:marRight w:val="0"/>
          <w:marTop w:val="0"/>
          <w:marBottom w:val="0"/>
          <w:divBdr>
            <w:top w:val="none" w:sz="0" w:space="0" w:color="auto"/>
            <w:left w:val="none" w:sz="0" w:space="0" w:color="auto"/>
            <w:bottom w:val="none" w:sz="0" w:space="0" w:color="auto"/>
            <w:right w:val="none" w:sz="0" w:space="0" w:color="auto"/>
          </w:divBdr>
        </w:div>
        <w:div w:id="875658475">
          <w:marLeft w:val="0"/>
          <w:marRight w:val="0"/>
          <w:marTop w:val="0"/>
          <w:marBottom w:val="0"/>
          <w:divBdr>
            <w:top w:val="none" w:sz="0" w:space="0" w:color="auto"/>
            <w:left w:val="none" w:sz="0" w:space="0" w:color="auto"/>
            <w:bottom w:val="none" w:sz="0" w:space="0" w:color="auto"/>
            <w:right w:val="none" w:sz="0" w:space="0" w:color="auto"/>
          </w:divBdr>
        </w:div>
        <w:div w:id="1021660320">
          <w:marLeft w:val="0"/>
          <w:marRight w:val="0"/>
          <w:marTop w:val="0"/>
          <w:marBottom w:val="0"/>
          <w:divBdr>
            <w:top w:val="none" w:sz="0" w:space="0" w:color="auto"/>
            <w:left w:val="none" w:sz="0" w:space="0" w:color="auto"/>
            <w:bottom w:val="none" w:sz="0" w:space="0" w:color="auto"/>
            <w:right w:val="none" w:sz="0" w:space="0" w:color="auto"/>
          </w:divBdr>
        </w:div>
        <w:div w:id="1341279706">
          <w:marLeft w:val="0"/>
          <w:marRight w:val="0"/>
          <w:marTop w:val="0"/>
          <w:marBottom w:val="0"/>
          <w:divBdr>
            <w:top w:val="none" w:sz="0" w:space="0" w:color="auto"/>
            <w:left w:val="none" w:sz="0" w:space="0" w:color="auto"/>
            <w:bottom w:val="none" w:sz="0" w:space="0" w:color="auto"/>
            <w:right w:val="none" w:sz="0" w:space="0" w:color="auto"/>
          </w:divBdr>
        </w:div>
        <w:div w:id="1396732903">
          <w:marLeft w:val="0"/>
          <w:marRight w:val="0"/>
          <w:marTop w:val="0"/>
          <w:marBottom w:val="0"/>
          <w:divBdr>
            <w:top w:val="none" w:sz="0" w:space="0" w:color="auto"/>
            <w:left w:val="none" w:sz="0" w:space="0" w:color="auto"/>
            <w:bottom w:val="none" w:sz="0" w:space="0" w:color="auto"/>
            <w:right w:val="none" w:sz="0" w:space="0" w:color="auto"/>
          </w:divBdr>
        </w:div>
        <w:div w:id="1608581856">
          <w:marLeft w:val="0"/>
          <w:marRight w:val="0"/>
          <w:marTop w:val="0"/>
          <w:marBottom w:val="0"/>
          <w:divBdr>
            <w:top w:val="none" w:sz="0" w:space="0" w:color="auto"/>
            <w:left w:val="none" w:sz="0" w:space="0" w:color="auto"/>
            <w:bottom w:val="none" w:sz="0" w:space="0" w:color="auto"/>
            <w:right w:val="none" w:sz="0" w:space="0" w:color="auto"/>
          </w:divBdr>
        </w:div>
        <w:div w:id="1781679365">
          <w:marLeft w:val="0"/>
          <w:marRight w:val="0"/>
          <w:marTop w:val="0"/>
          <w:marBottom w:val="0"/>
          <w:divBdr>
            <w:top w:val="none" w:sz="0" w:space="0" w:color="auto"/>
            <w:left w:val="none" w:sz="0" w:space="0" w:color="auto"/>
            <w:bottom w:val="none" w:sz="0" w:space="0" w:color="auto"/>
            <w:right w:val="none" w:sz="0" w:space="0" w:color="auto"/>
          </w:divBdr>
        </w:div>
        <w:div w:id="1941060707">
          <w:marLeft w:val="0"/>
          <w:marRight w:val="0"/>
          <w:marTop w:val="0"/>
          <w:marBottom w:val="0"/>
          <w:divBdr>
            <w:top w:val="none" w:sz="0" w:space="0" w:color="auto"/>
            <w:left w:val="none" w:sz="0" w:space="0" w:color="auto"/>
            <w:bottom w:val="none" w:sz="0" w:space="0" w:color="auto"/>
            <w:right w:val="none" w:sz="0" w:space="0" w:color="auto"/>
          </w:divBdr>
        </w:div>
        <w:div w:id="1987970601">
          <w:marLeft w:val="0"/>
          <w:marRight w:val="0"/>
          <w:marTop w:val="0"/>
          <w:marBottom w:val="0"/>
          <w:divBdr>
            <w:top w:val="none" w:sz="0" w:space="0" w:color="auto"/>
            <w:left w:val="none" w:sz="0" w:space="0" w:color="auto"/>
            <w:bottom w:val="none" w:sz="0" w:space="0" w:color="auto"/>
            <w:right w:val="none" w:sz="0" w:space="0" w:color="auto"/>
          </w:divBdr>
        </w:div>
      </w:divsChild>
    </w:div>
    <w:div w:id="2020959222">
      <w:bodyDiv w:val="1"/>
      <w:marLeft w:val="0"/>
      <w:marRight w:val="0"/>
      <w:marTop w:val="0"/>
      <w:marBottom w:val="0"/>
      <w:divBdr>
        <w:top w:val="none" w:sz="0" w:space="0" w:color="auto"/>
        <w:left w:val="none" w:sz="0" w:space="0" w:color="auto"/>
        <w:bottom w:val="none" w:sz="0" w:space="0" w:color="auto"/>
        <w:right w:val="none" w:sz="0" w:space="0" w:color="auto"/>
      </w:divBdr>
      <w:divsChild>
        <w:div w:id="110365691">
          <w:marLeft w:val="0"/>
          <w:marRight w:val="0"/>
          <w:marTop w:val="0"/>
          <w:marBottom w:val="0"/>
          <w:divBdr>
            <w:top w:val="none" w:sz="0" w:space="0" w:color="auto"/>
            <w:left w:val="none" w:sz="0" w:space="0" w:color="auto"/>
            <w:bottom w:val="none" w:sz="0" w:space="0" w:color="auto"/>
            <w:right w:val="none" w:sz="0" w:space="0" w:color="auto"/>
          </w:divBdr>
        </w:div>
        <w:div w:id="945113023">
          <w:marLeft w:val="0"/>
          <w:marRight w:val="0"/>
          <w:marTop w:val="0"/>
          <w:marBottom w:val="0"/>
          <w:divBdr>
            <w:top w:val="none" w:sz="0" w:space="0" w:color="auto"/>
            <w:left w:val="none" w:sz="0" w:space="0" w:color="auto"/>
            <w:bottom w:val="none" w:sz="0" w:space="0" w:color="auto"/>
            <w:right w:val="none" w:sz="0" w:space="0" w:color="auto"/>
          </w:divBdr>
        </w:div>
      </w:divsChild>
    </w:div>
    <w:div w:id="2058357674">
      <w:bodyDiv w:val="1"/>
      <w:marLeft w:val="0"/>
      <w:marRight w:val="0"/>
      <w:marTop w:val="0"/>
      <w:marBottom w:val="0"/>
      <w:divBdr>
        <w:top w:val="none" w:sz="0" w:space="0" w:color="auto"/>
        <w:left w:val="none" w:sz="0" w:space="0" w:color="auto"/>
        <w:bottom w:val="none" w:sz="0" w:space="0" w:color="auto"/>
        <w:right w:val="none" w:sz="0" w:space="0" w:color="auto"/>
      </w:divBdr>
      <w:divsChild>
        <w:div w:id="1332299457">
          <w:marLeft w:val="0"/>
          <w:marRight w:val="0"/>
          <w:marTop w:val="0"/>
          <w:marBottom w:val="0"/>
          <w:divBdr>
            <w:top w:val="none" w:sz="0" w:space="0" w:color="auto"/>
            <w:left w:val="none" w:sz="0" w:space="0" w:color="auto"/>
            <w:bottom w:val="none" w:sz="0" w:space="0" w:color="auto"/>
            <w:right w:val="none" w:sz="0" w:space="0" w:color="auto"/>
          </w:divBdr>
        </w:div>
        <w:div w:id="1535850145">
          <w:marLeft w:val="0"/>
          <w:marRight w:val="0"/>
          <w:marTop w:val="0"/>
          <w:marBottom w:val="0"/>
          <w:divBdr>
            <w:top w:val="none" w:sz="0" w:space="0" w:color="auto"/>
            <w:left w:val="none" w:sz="0" w:space="0" w:color="auto"/>
            <w:bottom w:val="none" w:sz="0" w:space="0" w:color="auto"/>
            <w:right w:val="none" w:sz="0" w:space="0" w:color="auto"/>
          </w:divBdr>
        </w:div>
        <w:div w:id="1712263341">
          <w:marLeft w:val="0"/>
          <w:marRight w:val="0"/>
          <w:marTop w:val="0"/>
          <w:marBottom w:val="0"/>
          <w:divBdr>
            <w:top w:val="none" w:sz="0" w:space="0" w:color="auto"/>
            <w:left w:val="none" w:sz="0" w:space="0" w:color="auto"/>
            <w:bottom w:val="none" w:sz="0" w:space="0" w:color="auto"/>
            <w:right w:val="none" w:sz="0" w:space="0" w:color="auto"/>
          </w:divBdr>
        </w:div>
        <w:div w:id="189982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ShareFormPage.aspx?id=eviglqwOsUqKJ9-kiNdrsoqQjLgdcoJEiXZ1Pu_TcCVUMVoyRjYyT1cwSEtEQllQSzZHRE40NlBMVSQlQCN0PWcu&amp;sharetoken=UVdLx8kmyWCde4kUdJ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DC19FE9A2DB449B1D2C9FB8EA7A77" ma:contentTypeVersion="15" ma:contentTypeDescription="Create a new document." ma:contentTypeScope="" ma:versionID="588d7e5b3edde4b5ede225e9cb07e376">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4a9910e008f226e8d94fcf856a7d11d5"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ca23b58-4dd7-498a-bde7-82755bca103c" xsi:nil="true"/>
    <lcf76f155ced4ddcb4097134ff3c332f xmlns="82498490-4e48-4424-8d93-8e5c3da5b3d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C051D-D5C4-49E2-8268-45468C2B9FCE}"/>
</file>

<file path=customXml/itemProps2.xml><?xml version="1.0" encoding="utf-8"?>
<ds:datastoreItem xmlns:ds="http://schemas.openxmlformats.org/officeDocument/2006/customXml" ds:itemID="{F74B4614-9963-4159-8DD9-C6EB43E931EA}">
  <ds:schemaRefs>
    <ds:schemaRef ds:uri="http://schemas.microsoft.com/office/2006/metadata/longProperties"/>
  </ds:schemaRefs>
</ds:datastoreItem>
</file>

<file path=customXml/itemProps3.xml><?xml version="1.0" encoding="utf-8"?>
<ds:datastoreItem xmlns:ds="http://schemas.openxmlformats.org/officeDocument/2006/customXml" ds:itemID="{5C0B1741-51AB-466E-8FA6-1CB8D8159B85}">
  <ds:schemaRefs>
    <ds:schemaRef ds:uri="http://schemas.openxmlformats.org/officeDocument/2006/bibliography"/>
  </ds:schemaRefs>
</ds:datastoreItem>
</file>

<file path=customXml/itemProps4.xml><?xml version="1.0" encoding="utf-8"?>
<ds:datastoreItem xmlns:ds="http://schemas.openxmlformats.org/officeDocument/2006/customXml" ds:itemID="{D9F7C69C-B8E7-46B8-9D9A-6C6FAF9F7C0D}">
  <ds:schemaRefs>
    <ds:schemaRef ds:uri="http://schemas.microsoft.com/office/2006/metadata/properties"/>
    <ds:schemaRef ds:uri="http://schemas.openxmlformats.org/package/2006/metadata/core-properties"/>
    <ds:schemaRef ds:uri="http://purl.org/dc/elements/1.1/"/>
    <ds:schemaRef ds:uri="6ca23b58-4dd7-498a-bde7-82755bca103c"/>
    <ds:schemaRef ds:uri="http://schemas.microsoft.com/office/2006/documentManagement/types"/>
    <ds:schemaRef ds:uri="http://schemas.microsoft.com/office/infopath/2007/PartnerControls"/>
    <ds:schemaRef ds:uri="http://purl.org/dc/terms/"/>
    <ds:schemaRef ds:uri="82498490-4e48-4424-8d93-8e5c3da5b3d9"/>
    <ds:schemaRef ds:uri="http://www.w3.org/XML/1998/namespace"/>
    <ds:schemaRef ds:uri="http://purl.org/dc/dcmitype/"/>
  </ds:schemaRefs>
</ds:datastoreItem>
</file>

<file path=customXml/itemProps5.xml><?xml version="1.0" encoding="utf-8"?>
<ds:datastoreItem xmlns:ds="http://schemas.openxmlformats.org/officeDocument/2006/customXml" ds:itemID="{5DDDBD05-8EAE-4334-B0EA-189227922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769</Words>
  <Characters>4269</Characters>
  <Application>Microsoft Office Word</Application>
  <DocSecurity>0</DocSecurity>
  <Lines>35</Lines>
  <Paragraphs>10</Paragraphs>
  <ScaleCrop>false</ScaleCrop>
  <Company>Christian Aid</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ALERTA:</dc:title>
  <dc:subject/>
  <dc:creator>Christian Aid</dc:creator>
  <cp:keywords/>
  <dc:description/>
  <cp:lastModifiedBy>Cyra Bullecer</cp:lastModifiedBy>
  <cp:revision>1</cp:revision>
  <cp:lastPrinted>2006-01-15T03:21:00Z</cp:lastPrinted>
  <dcterms:created xsi:type="dcterms:W3CDTF">2025-01-07T06:12:00Z</dcterms:created>
  <dcterms:modified xsi:type="dcterms:W3CDTF">2025-08-28T09:14:00Z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Type">
    <vt:lpwstr>Agenda</vt:lpwstr>
  </property>
  <property fmtid="{D5CDD505-2E9C-101B-9397-08002B2CF9AE}" pid="4" name="InternationalOperationsManual">
    <vt:lpwstr>0</vt:lpwstr>
  </property>
  <property fmtid="{D5CDD505-2E9C-101B-9397-08002B2CF9AE}" pid="5" name="Team">
    <vt:lpwstr>Humanitarian</vt:lpwstr>
  </property>
  <property fmtid="{D5CDD505-2E9C-101B-9397-08002B2CF9AE}" pid="6" name="DocumentStatus">
    <vt:lpwstr>Final</vt:lpwstr>
  </property>
  <property fmtid="{D5CDD505-2E9C-101B-9397-08002B2CF9AE}" pid="7" name="Region">
    <vt:lpwstr>All Christian Aid</vt:lpwstr>
  </property>
  <property fmtid="{D5CDD505-2E9C-101B-9397-08002B2CF9AE}" pid="8" name="Country">
    <vt:lpwstr>England</vt:lpwstr>
  </property>
  <property fmtid="{D5CDD505-2E9C-101B-9397-08002B2CF9AE}" pid="9" name="Language">
    <vt:lpwstr>English</vt:lpwstr>
  </property>
  <property fmtid="{D5CDD505-2E9C-101B-9397-08002B2CF9AE}" pid="10" name="Partner">
    <vt:lpwstr/>
  </property>
  <property fmtid="{D5CDD505-2E9C-101B-9397-08002B2CF9AE}" pid="11" name="DocSubject">
    <vt:lpwstr>disaster</vt:lpwstr>
  </property>
  <property fmtid="{D5CDD505-2E9C-101B-9397-08002B2CF9AE}" pid="12" name="Activity">
    <vt:lpwstr>emergency</vt:lpwstr>
  </property>
  <property fmtid="{D5CDD505-2E9C-101B-9397-08002B2CF9AE}" pid="13" name="People">
    <vt:lpwstr/>
  </property>
  <property fmtid="{D5CDD505-2E9C-101B-9397-08002B2CF9AE}" pid="14" name="Faith">
    <vt:lpwstr/>
  </property>
  <property fmtid="{D5CDD505-2E9C-101B-9397-08002B2CF9AE}" pid="15" name="PlanningReportingUnit">
    <vt:lpwstr/>
  </property>
  <property fmtid="{D5CDD505-2E9C-101B-9397-08002B2CF9AE}" pid="16" name="FocusArea">
    <vt:lpwstr/>
  </property>
  <property fmtid="{D5CDD505-2E9C-101B-9397-08002B2CF9AE}" pid="17" name="ContentTypeId">
    <vt:lpwstr>0x010100288DC19FE9A2DB449B1D2C9FB8EA7A77</vt:lpwstr>
  </property>
  <property fmtid="{D5CDD505-2E9C-101B-9397-08002B2CF9AE}" pid="18" name="ContentType">
    <vt:lpwstr>Document</vt:lpwstr>
  </property>
  <property fmtid="{D5CDD505-2E9C-101B-9397-08002B2CF9AE}" pid="19" name="Archiving">
    <vt:lpwstr>Keep here</vt:lpwstr>
  </property>
  <property fmtid="{D5CDD505-2E9C-101B-9397-08002B2CF9AE}" pid="20" name="Order">
    <vt:lpwstr>600.000000000000</vt:lpwstr>
  </property>
  <property fmtid="{D5CDD505-2E9C-101B-9397-08002B2CF9AE}" pid="21" name="display_urn:schemas-microsoft-com:office:office#Editor">
    <vt:lpwstr>Juliet Parker</vt:lpwstr>
  </property>
  <property fmtid="{D5CDD505-2E9C-101B-9397-08002B2CF9AE}" pid="22" name="display_urn:schemas-microsoft-com:office:office#Author">
    <vt:lpwstr>Juliet Parker</vt:lpwstr>
  </property>
  <property fmtid="{D5CDD505-2E9C-101B-9397-08002B2CF9AE}" pid="23" name="Archived">
    <vt:lpwstr/>
  </property>
  <property fmtid="{D5CDD505-2E9C-101B-9397-08002B2CF9AE}" pid="24" name="Arch">
    <vt:lpwstr/>
  </property>
  <property fmtid="{D5CDD505-2E9C-101B-9397-08002B2CF9AE}" pid="25" name="PublishingExpirationDate">
    <vt:lpwstr/>
  </property>
  <property fmtid="{D5CDD505-2E9C-101B-9397-08002B2CF9AE}" pid="26" name="PublishingStartDate">
    <vt:lpwstr/>
  </property>
  <property fmtid="{D5CDD505-2E9C-101B-9397-08002B2CF9AE}" pid="27" name="_dlc_DocIdItemGuid">
    <vt:lpwstr>a257f1a9-fe72-4526-8b67-fceff57988c9</vt:lpwstr>
  </property>
  <property fmtid="{D5CDD505-2E9C-101B-9397-08002B2CF9AE}" pid="28" name="MediaServiceImageTags">
    <vt:lpwstr/>
  </property>
  <property fmtid="{D5CDD505-2E9C-101B-9397-08002B2CF9AE}" pid="29" name="GrammarlyDocumentId">
    <vt:lpwstr>a35c2f8554c8ef5d0ad73bce80a86f5c10588b009aae20f0ea2e6013b2b570d4</vt:lpwstr>
  </property>
  <property fmtid="{D5CDD505-2E9C-101B-9397-08002B2CF9AE}" pid="30" name="xd_ProgID">
    <vt:lpwstr/>
  </property>
  <property fmtid="{D5CDD505-2E9C-101B-9397-08002B2CF9AE}" pid="31" name="_dlc_DocId">
    <vt:lpwstr>Y5UKHAEMVTUP-1414336597-565167</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xd_Signature">
    <vt:bool>false</vt:bool>
  </property>
  <property fmtid="{D5CDD505-2E9C-101B-9397-08002B2CF9AE}" pid="36" name="SharedWithUsers">
    <vt:lpwstr>100;#Elizabeth Kisiigha Zimba;#155;#Caroline Njogu;#169;#Niall O'Rourke;#57;#Cyra Bullecer</vt:lpwstr>
  </property>
  <property fmtid="{D5CDD505-2E9C-101B-9397-08002B2CF9AE}" pid="37" name="TriggerFlowInfo">
    <vt:lpwstr/>
  </property>
  <property fmtid="{D5CDD505-2E9C-101B-9397-08002B2CF9AE}" pid="38" name="_dlc_DocIdUrl">
    <vt:lpwstr>https://actalliance530.sharepoint.com/sites/ActAlliance/_layouts/15/DocIdRedir.aspx?ID=Y5UKHAEMVTUP-1414336597-565167, Y5UKHAEMVTUP-1414336597-565167</vt:lpwstr>
  </property>
</Properties>
</file>